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2B9" w:rsidRDefault="007962B9" w:rsidP="007962B9">
      <w:pPr>
        <w:jc w:val="right"/>
        <w:rPr>
          <w:rFonts w:ascii="Times New Roman" w:hAnsi="Times New Roman"/>
          <w:caps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75497010" wp14:editId="1A026A4F">
            <wp:extent cx="5589815" cy="83275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9768" t="2722" r="2228" b="2637"/>
                    <a:stretch/>
                  </pic:blipFill>
                  <pic:spPr bwMode="auto">
                    <a:xfrm>
                      <a:off x="0" y="0"/>
                      <a:ext cx="5593389" cy="8332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962B9" w:rsidRDefault="007962B9" w:rsidP="00830A50">
      <w:pPr>
        <w:ind w:firstLine="5670"/>
        <w:jc w:val="right"/>
        <w:rPr>
          <w:rFonts w:ascii="Times New Roman" w:hAnsi="Times New Roman"/>
          <w:caps/>
          <w:sz w:val="24"/>
          <w:szCs w:val="24"/>
        </w:rPr>
      </w:pPr>
    </w:p>
    <w:p w:rsidR="007962B9" w:rsidRDefault="007962B9" w:rsidP="00830A50">
      <w:pPr>
        <w:ind w:firstLine="5670"/>
        <w:jc w:val="right"/>
        <w:rPr>
          <w:rFonts w:ascii="Times New Roman" w:hAnsi="Times New Roman"/>
          <w:caps/>
          <w:sz w:val="24"/>
          <w:szCs w:val="24"/>
        </w:rPr>
      </w:pPr>
    </w:p>
    <w:p w:rsidR="00830A50" w:rsidRDefault="00830A50" w:rsidP="00C806A6">
      <w:pPr>
        <w:pageBreakBefore/>
        <w:ind w:firstLine="5670"/>
        <w:jc w:val="right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lastRenderedPageBreak/>
        <w:t xml:space="preserve">УтверждАЮ: </w:t>
      </w:r>
    </w:p>
    <w:p w:rsidR="00830A50" w:rsidRDefault="00830A50" w:rsidP="00830A50">
      <w:pPr>
        <w:ind w:firstLine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«СОШ № 198»</w:t>
      </w:r>
    </w:p>
    <w:p w:rsidR="00830A50" w:rsidRDefault="00830A50" w:rsidP="00830A50">
      <w:pPr>
        <w:ind w:firstLine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В.В. Дроздов</w:t>
      </w:r>
    </w:p>
    <w:p w:rsidR="00830A50" w:rsidRDefault="00830A50" w:rsidP="00830A50">
      <w:pPr>
        <w:ind w:firstLine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01.06.2020 приказ № __________</w:t>
      </w:r>
    </w:p>
    <w:p w:rsidR="00591A89" w:rsidRPr="00AD2BF0" w:rsidRDefault="00591A89" w:rsidP="0032321D">
      <w:pPr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591A89" w:rsidRPr="00AD2BF0" w:rsidRDefault="00591A89" w:rsidP="00AD2BF0">
      <w:pPr>
        <w:ind w:firstLine="5670"/>
        <w:rPr>
          <w:rFonts w:ascii="Times New Roman" w:hAnsi="Times New Roman"/>
          <w:sz w:val="24"/>
          <w:szCs w:val="24"/>
        </w:rPr>
      </w:pPr>
    </w:p>
    <w:p w:rsidR="00AD2BF0" w:rsidRPr="00F027A4" w:rsidRDefault="00AD2BF0" w:rsidP="00F027A4">
      <w:pPr>
        <w:jc w:val="center"/>
        <w:rPr>
          <w:rFonts w:ascii="Times New Roman" w:hAnsi="Times New Roman"/>
          <w:sz w:val="24"/>
          <w:szCs w:val="24"/>
        </w:rPr>
      </w:pPr>
      <w:r w:rsidRPr="00F027A4">
        <w:rPr>
          <w:rFonts w:ascii="Times New Roman" w:hAnsi="Times New Roman"/>
          <w:sz w:val="24"/>
          <w:szCs w:val="24"/>
        </w:rPr>
        <w:t xml:space="preserve">План мероприятий по реализации Концепции преподавания учебного предмета </w:t>
      </w:r>
    </w:p>
    <w:p w:rsidR="00A05376" w:rsidRDefault="00F027A4" w:rsidP="00F027A4">
      <w:pPr>
        <w:jc w:val="center"/>
        <w:rPr>
          <w:rFonts w:ascii="Times New Roman" w:hAnsi="Times New Roman"/>
          <w:sz w:val="24"/>
          <w:szCs w:val="24"/>
        </w:rPr>
      </w:pPr>
      <w:r w:rsidRPr="00F027A4">
        <w:rPr>
          <w:rFonts w:ascii="Times New Roman" w:hAnsi="Times New Roman"/>
          <w:sz w:val="24"/>
          <w:szCs w:val="24"/>
        </w:rPr>
        <w:t xml:space="preserve">«Обществознание» </w:t>
      </w:r>
      <w:r w:rsidR="00AD2BF0" w:rsidRPr="00F027A4">
        <w:rPr>
          <w:rFonts w:ascii="Times New Roman" w:hAnsi="Times New Roman"/>
          <w:sz w:val="24"/>
          <w:szCs w:val="24"/>
        </w:rPr>
        <w:t xml:space="preserve">в </w:t>
      </w:r>
      <w:r w:rsidR="00A05376">
        <w:rPr>
          <w:rFonts w:ascii="Times New Roman" w:hAnsi="Times New Roman"/>
          <w:sz w:val="24"/>
          <w:szCs w:val="24"/>
        </w:rPr>
        <w:t>МБОУ «СОШ № 198»</w:t>
      </w:r>
    </w:p>
    <w:p w:rsidR="00AD2BF0" w:rsidRPr="00F027A4" w:rsidRDefault="00AD2BF0" w:rsidP="00F027A4">
      <w:pPr>
        <w:jc w:val="center"/>
        <w:rPr>
          <w:rFonts w:ascii="Times New Roman" w:hAnsi="Times New Roman"/>
          <w:sz w:val="24"/>
          <w:szCs w:val="24"/>
        </w:rPr>
      </w:pPr>
      <w:r w:rsidRPr="00F027A4">
        <w:rPr>
          <w:rFonts w:ascii="Times New Roman" w:hAnsi="Times New Roman"/>
          <w:sz w:val="24"/>
          <w:szCs w:val="24"/>
        </w:rPr>
        <w:t xml:space="preserve">на 2020-2024 годы </w:t>
      </w:r>
    </w:p>
    <w:p w:rsidR="00F027A4" w:rsidRPr="00F027A4" w:rsidRDefault="00F027A4" w:rsidP="00F027A4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8"/>
        <w:gridCol w:w="3280"/>
        <w:gridCol w:w="2410"/>
        <w:gridCol w:w="992"/>
        <w:gridCol w:w="2552"/>
      </w:tblGrid>
      <w:tr w:rsidR="00F027A4" w:rsidRPr="00F027A4" w:rsidTr="00FD4581">
        <w:trPr>
          <w:trHeight w:val="553"/>
        </w:trPr>
        <w:tc>
          <w:tcPr>
            <w:tcW w:w="548" w:type="dxa"/>
          </w:tcPr>
          <w:p w:rsidR="00F027A4" w:rsidRPr="00F027A4" w:rsidRDefault="00F027A4" w:rsidP="00F027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A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027A4" w:rsidRPr="00F027A4" w:rsidRDefault="00F027A4" w:rsidP="00F027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27A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027A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280" w:type="dxa"/>
          </w:tcPr>
          <w:p w:rsidR="00F027A4" w:rsidRPr="00F027A4" w:rsidRDefault="00F027A4" w:rsidP="00F027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A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F027A4" w:rsidRPr="00F027A4" w:rsidRDefault="00F027A4" w:rsidP="00F027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A4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992" w:type="dxa"/>
          </w:tcPr>
          <w:p w:rsidR="00F027A4" w:rsidRPr="00F027A4" w:rsidRDefault="00F027A4" w:rsidP="00F027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A4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  <w:p w:rsidR="00F027A4" w:rsidRPr="00F027A4" w:rsidRDefault="00F027A4" w:rsidP="00F027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7A4" w:rsidRPr="00F027A4" w:rsidRDefault="00F027A4" w:rsidP="00F027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A4"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</w:tr>
      <w:tr w:rsidR="00F027A4" w:rsidRPr="00F027A4" w:rsidTr="00FD4581">
        <w:trPr>
          <w:trHeight w:val="275"/>
        </w:trPr>
        <w:tc>
          <w:tcPr>
            <w:tcW w:w="548" w:type="dxa"/>
          </w:tcPr>
          <w:p w:rsidR="00F027A4" w:rsidRPr="00F027A4" w:rsidRDefault="00F027A4" w:rsidP="00F027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4" w:type="dxa"/>
            <w:gridSpan w:val="4"/>
          </w:tcPr>
          <w:p w:rsidR="00F027A4" w:rsidRPr="00F027A4" w:rsidRDefault="00F027A4" w:rsidP="00F027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27A4">
              <w:rPr>
                <w:rFonts w:ascii="Times New Roman" w:hAnsi="Times New Roman"/>
                <w:b/>
                <w:sz w:val="24"/>
                <w:szCs w:val="24"/>
              </w:rPr>
              <w:t>1. Организационно-правовое обеспечение образовательного процесса</w:t>
            </w:r>
          </w:p>
        </w:tc>
      </w:tr>
      <w:tr w:rsidR="00271D0B" w:rsidRPr="00F027A4" w:rsidTr="00FD4581">
        <w:trPr>
          <w:trHeight w:val="541"/>
        </w:trPr>
        <w:tc>
          <w:tcPr>
            <w:tcW w:w="548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0" w:type="dxa"/>
          </w:tcPr>
          <w:p w:rsidR="00271D0B" w:rsidRPr="00F92D3C" w:rsidRDefault="00271D0B" w:rsidP="00271D0B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Разработка и утверждение 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реализации Концепции в </w:t>
            </w:r>
            <w:r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  <w:tc>
          <w:tcPr>
            <w:tcW w:w="2410" w:type="dxa"/>
          </w:tcPr>
          <w:p w:rsidR="00271D0B" w:rsidRPr="00F92D3C" w:rsidRDefault="00271D0B" w:rsidP="002521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«СОШ № 198», зам. директора</w:t>
            </w:r>
          </w:p>
        </w:tc>
        <w:tc>
          <w:tcPr>
            <w:tcW w:w="992" w:type="dxa"/>
          </w:tcPr>
          <w:p w:rsidR="00271D0B" w:rsidRPr="00F92D3C" w:rsidRDefault="00271D0B" w:rsidP="002521E4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552" w:type="dxa"/>
          </w:tcPr>
          <w:p w:rsidR="00271D0B" w:rsidRPr="00F92D3C" w:rsidRDefault="00271D0B" w:rsidP="002521E4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1D0B" w:rsidRPr="00F92D3C" w:rsidRDefault="00271D0B" w:rsidP="00271D0B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реализации Концепции в </w:t>
            </w:r>
            <w:r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</w:tr>
      <w:tr w:rsidR="00271D0B" w:rsidRPr="00F027A4" w:rsidTr="00FD4581">
        <w:trPr>
          <w:trHeight w:val="275"/>
        </w:trPr>
        <w:tc>
          <w:tcPr>
            <w:tcW w:w="9782" w:type="dxa"/>
            <w:gridSpan w:val="5"/>
          </w:tcPr>
          <w:p w:rsidR="00271D0B" w:rsidRPr="00F92D3C" w:rsidRDefault="00271D0B" w:rsidP="00F92D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D3C">
              <w:rPr>
                <w:rFonts w:ascii="Times New Roman" w:hAnsi="Times New Roman"/>
                <w:b/>
                <w:sz w:val="24"/>
                <w:szCs w:val="24"/>
              </w:rPr>
              <w:t>2. Общесистемные мероприятия</w:t>
            </w:r>
          </w:p>
        </w:tc>
      </w:tr>
      <w:tr w:rsidR="00271D0B" w:rsidRPr="00F027A4" w:rsidTr="00FD4581">
        <w:trPr>
          <w:trHeight w:val="450"/>
        </w:trPr>
        <w:tc>
          <w:tcPr>
            <w:tcW w:w="548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280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всероссийском съезде/конференции учителей учебного предмета «Обществознание» представителей системы общего образования Томской области (преподавателей, методистов, учителей и т.д.)  </w:t>
            </w:r>
          </w:p>
        </w:tc>
        <w:tc>
          <w:tcPr>
            <w:tcW w:w="2410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«СОШ № 198», учителя истории и обществознания</w:t>
            </w:r>
          </w:p>
        </w:tc>
        <w:tc>
          <w:tcPr>
            <w:tcW w:w="99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Повышение эффективности взаимодействия учителей учебного предмета «Обществознание»</w:t>
            </w:r>
          </w:p>
        </w:tc>
      </w:tr>
      <w:tr w:rsidR="00271D0B" w:rsidRPr="00F027A4" w:rsidTr="00FD4581">
        <w:trPr>
          <w:trHeight w:val="450"/>
        </w:trPr>
        <w:tc>
          <w:tcPr>
            <w:tcW w:w="548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280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>региональной конференции учителей учебного предмета «Обществознание»</w:t>
            </w:r>
          </w:p>
        </w:tc>
        <w:tc>
          <w:tcPr>
            <w:tcW w:w="2410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руководитель школьного МО учителей истории, обществознания</w:t>
            </w:r>
          </w:p>
        </w:tc>
        <w:tc>
          <w:tcPr>
            <w:tcW w:w="99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</w:tcPr>
          <w:p w:rsidR="00271D0B" w:rsidRPr="00F92D3C" w:rsidRDefault="00271D0B" w:rsidP="00271D0B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Увеличен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количеств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учителей учебного предмета «Обществознание», принимающих участие в региональной конференции</w:t>
            </w:r>
          </w:p>
        </w:tc>
      </w:tr>
      <w:tr w:rsidR="00271D0B" w:rsidRPr="00F027A4" w:rsidTr="00FD4581">
        <w:trPr>
          <w:trHeight w:val="1172"/>
        </w:trPr>
        <w:tc>
          <w:tcPr>
            <w:tcW w:w="548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280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Участие в открытой специализированной профессиональной социальной сети, содержащей методические материалы, описание лучших практик, курсы повышения квалификации, профессиональные форумы, дистанционный обмен опытом</w:t>
            </w:r>
          </w:p>
        </w:tc>
        <w:tc>
          <w:tcPr>
            <w:tcW w:w="2410" w:type="dxa"/>
          </w:tcPr>
          <w:p w:rsidR="00EA1D85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«СОШ № 198», </w:t>
            </w:r>
          </w:p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99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Увеличен</w:t>
            </w:r>
            <w:r w:rsidR="00B979DA">
              <w:rPr>
                <w:rFonts w:ascii="Times New Roman" w:hAnsi="Times New Roman"/>
                <w:sz w:val="24"/>
                <w:szCs w:val="24"/>
              </w:rPr>
              <w:t xml:space="preserve">ие охвата 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учителей обществознания, использующих современные средства обучения </w:t>
            </w:r>
          </w:p>
        </w:tc>
      </w:tr>
      <w:tr w:rsidR="00271D0B" w:rsidRPr="00F027A4" w:rsidTr="00FD4581">
        <w:trPr>
          <w:trHeight w:val="265"/>
        </w:trPr>
        <w:tc>
          <w:tcPr>
            <w:tcW w:w="9782" w:type="dxa"/>
            <w:gridSpan w:val="5"/>
          </w:tcPr>
          <w:p w:rsidR="00271D0B" w:rsidRPr="00F92D3C" w:rsidRDefault="00271D0B" w:rsidP="00F92D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D3C">
              <w:rPr>
                <w:rFonts w:ascii="Times New Roman" w:hAnsi="Times New Roman"/>
                <w:b/>
                <w:sz w:val="24"/>
                <w:szCs w:val="24"/>
              </w:rPr>
              <w:t>3. Содержание образовательных программ</w:t>
            </w:r>
          </w:p>
        </w:tc>
      </w:tr>
      <w:tr w:rsidR="00271D0B" w:rsidRPr="00F027A4" w:rsidTr="00FD4581">
        <w:trPr>
          <w:trHeight w:val="265"/>
        </w:trPr>
        <w:tc>
          <w:tcPr>
            <w:tcW w:w="548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280" w:type="dxa"/>
          </w:tcPr>
          <w:p w:rsidR="00271D0B" w:rsidRPr="00F92D3C" w:rsidRDefault="00271D0B" w:rsidP="00DF6702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Внедрение обновленных федеральных государственных образовательных стандартов общего образования и основн</w:t>
            </w:r>
            <w:r w:rsidR="00DF6702">
              <w:rPr>
                <w:rFonts w:ascii="Times New Roman" w:hAnsi="Times New Roman"/>
                <w:sz w:val="24"/>
                <w:szCs w:val="24"/>
              </w:rPr>
              <w:t>ой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2D3C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</w:t>
            </w:r>
            <w:r w:rsidR="00DF6702">
              <w:rPr>
                <w:rFonts w:ascii="Times New Roman" w:hAnsi="Times New Roman"/>
                <w:sz w:val="24"/>
                <w:szCs w:val="24"/>
              </w:rPr>
              <w:t>ой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 w:rsidR="00DF6702">
              <w:rPr>
                <w:rFonts w:ascii="Times New Roman" w:hAnsi="Times New Roman"/>
                <w:sz w:val="24"/>
                <w:szCs w:val="24"/>
              </w:rPr>
              <w:t>ы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основного общего и среднего общего образования (в части учебного предмета «Обществознание») (с учетом утвержденных Министерством просвещения Российской Федерации документов)</w:t>
            </w:r>
          </w:p>
        </w:tc>
        <w:tc>
          <w:tcPr>
            <w:tcW w:w="2410" w:type="dxa"/>
          </w:tcPr>
          <w:p w:rsidR="00271D0B" w:rsidRPr="00F92D3C" w:rsidRDefault="00EA1D85" w:rsidP="00F92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 по УВР</w:t>
            </w:r>
          </w:p>
        </w:tc>
        <w:tc>
          <w:tcPr>
            <w:tcW w:w="99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2020-2022 годы</w:t>
            </w:r>
          </w:p>
        </w:tc>
        <w:tc>
          <w:tcPr>
            <w:tcW w:w="2552" w:type="dxa"/>
          </w:tcPr>
          <w:p w:rsidR="00271D0B" w:rsidRPr="00F92D3C" w:rsidRDefault="00271D0B" w:rsidP="00EA1D85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Внедрен</w:t>
            </w:r>
            <w:r w:rsidR="00EA1D85">
              <w:rPr>
                <w:rFonts w:ascii="Times New Roman" w:hAnsi="Times New Roman"/>
                <w:sz w:val="24"/>
                <w:szCs w:val="24"/>
              </w:rPr>
              <w:t>ие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1D85">
              <w:rPr>
                <w:rFonts w:ascii="Times New Roman" w:hAnsi="Times New Roman"/>
                <w:sz w:val="24"/>
                <w:szCs w:val="24"/>
              </w:rPr>
              <w:t>и реализация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основн</w:t>
            </w:r>
            <w:r w:rsidR="00EA1D85">
              <w:rPr>
                <w:rFonts w:ascii="Times New Roman" w:hAnsi="Times New Roman"/>
                <w:sz w:val="24"/>
                <w:szCs w:val="24"/>
              </w:rPr>
              <w:t>ой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общеобразовательн</w:t>
            </w:r>
            <w:r w:rsidR="00EA1D85">
              <w:rPr>
                <w:rFonts w:ascii="Times New Roman" w:hAnsi="Times New Roman"/>
                <w:sz w:val="24"/>
                <w:szCs w:val="24"/>
              </w:rPr>
              <w:t>ой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программы основного общего и среднего общего образования в </w:t>
            </w:r>
            <w:r w:rsidRPr="00F92D3C">
              <w:rPr>
                <w:rFonts w:ascii="Times New Roman" w:hAnsi="Times New Roman"/>
                <w:sz w:val="24"/>
                <w:szCs w:val="24"/>
              </w:rPr>
              <w:lastRenderedPageBreak/>
              <w:t>части отражения положений Концепции (в том числе внедрению новых форм и методов реализации учебного предмета «Обществознание»)</w:t>
            </w:r>
          </w:p>
        </w:tc>
      </w:tr>
      <w:tr w:rsidR="00271D0B" w:rsidRPr="00F027A4" w:rsidTr="00FD4581">
        <w:trPr>
          <w:trHeight w:val="265"/>
        </w:trPr>
        <w:tc>
          <w:tcPr>
            <w:tcW w:w="548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280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Участие обучающихся общеобразовательных организаций Томской области во Всероссийской олимпиаде школьников по учебному предмету «Обществознание» и в олимпиадах по отдельным модулям обществоведческого курса</w:t>
            </w:r>
          </w:p>
        </w:tc>
        <w:tc>
          <w:tcPr>
            <w:tcW w:w="2410" w:type="dxa"/>
          </w:tcPr>
          <w:p w:rsidR="00271D0B" w:rsidRPr="00F92D3C" w:rsidRDefault="00DF6702" w:rsidP="00F92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99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Увеличение количества обучающихся, принимающих участие во Всероссийской олимпиаде школьников по учебному предмету «Обществознание» и в олимпиадах по отдельным модулям обществоведческого курса</w:t>
            </w:r>
          </w:p>
        </w:tc>
      </w:tr>
      <w:tr w:rsidR="00271D0B" w:rsidRPr="00F027A4" w:rsidTr="00FD4581">
        <w:trPr>
          <w:trHeight w:val="275"/>
        </w:trPr>
        <w:tc>
          <w:tcPr>
            <w:tcW w:w="9782" w:type="dxa"/>
            <w:gridSpan w:val="5"/>
          </w:tcPr>
          <w:p w:rsidR="00271D0B" w:rsidRPr="00F92D3C" w:rsidRDefault="00271D0B" w:rsidP="00F92D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D3C">
              <w:rPr>
                <w:rFonts w:ascii="Times New Roman" w:hAnsi="Times New Roman"/>
                <w:b/>
                <w:sz w:val="24"/>
                <w:szCs w:val="24"/>
              </w:rPr>
              <w:t xml:space="preserve">4. Воспитание и социализация </w:t>
            </w:r>
            <w:proofErr w:type="gramStart"/>
            <w:r w:rsidRPr="00F92D3C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271D0B" w:rsidRPr="00F027A4" w:rsidTr="00FD4581">
        <w:trPr>
          <w:trHeight w:val="1373"/>
        </w:trPr>
        <w:tc>
          <w:tcPr>
            <w:tcW w:w="548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280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2D3C">
              <w:rPr>
                <w:rFonts w:ascii="Times New Roman" w:hAnsi="Times New Roman"/>
                <w:sz w:val="24"/>
                <w:szCs w:val="24"/>
              </w:rPr>
              <w:t>Расширение участия обучающихся в общественно значимых, социальных, в том числе волонтерских проектах</w:t>
            </w:r>
            <w:proofErr w:type="gramEnd"/>
          </w:p>
        </w:tc>
        <w:tc>
          <w:tcPr>
            <w:tcW w:w="2410" w:type="dxa"/>
          </w:tcPr>
          <w:p w:rsidR="00271D0B" w:rsidRPr="00F92D3C" w:rsidRDefault="0006089C" w:rsidP="00F92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«СОШ № 198», зам. директора по воспитательной работе</w:t>
            </w:r>
          </w:p>
        </w:tc>
        <w:tc>
          <w:tcPr>
            <w:tcW w:w="99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Увеличен</w:t>
            </w:r>
            <w:r w:rsidR="0006089C">
              <w:rPr>
                <w:rFonts w:ascii="Times New Roman" w:hAnsi="Times New Roman"/>
                <w:sz w:val="24"/>
                <w:szCs w:val="24"/>
              </w:rPr>
              <w:t>ие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охват</w:t>
            </w:r>
            <w:r w:rsidR="0006089C">
              <w:rPr>
                <w:rFonts w:ascii="Times New Roman" w:hAnsi="Times New Roman"/>
                <w:sz w:val="24"/>
                <w:szCs w:val="24"/>
              </w:rPr>
              <w:t>а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обучающихся, участвующих в общественно значимых, социальных, в том числе волонтерских проектах</w:t>
            </w:r>
          </w:p>
        </w:tc>
      </w:tr>
      <w:tr w:rsidR="00271D0B" w:rsidRPr="00F027A4" w:rsidTr="00FD4581">
        <w:trPr>
          <w:trHeight w:val="985"/>
        </w:trPr>
        <w:tc>
          <w:tcPr>
            <w:tcW w:w="548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280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Обеспечение эффективной интеграции рабочих программ с программой воспитания и социализации обучающихся</w:t>
            </w:r>
          </w:p>
        </w:tc>
        <w:tc>
          <w:tcPr>
            <w:tcW w:w="2410" w:type="dxa"/>
          </w:tcPr>
          <w:p w:rsidR="00271D0B" w:rsidRPr="00F92D3C" w:rsidRDefault="0006089C" w:rsidP="000608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УВР, </w:t>
            </w:r>
            <w:r w:rsidRPr="0006089C">
              <w:rPr>
                <w:rFonts w:ascii="Times New Roman" w:hAnsi="Times New Roman"/>
                <w:sz w:val="24"/>
                <w:szCs w:val="24"/>
              </w:rPr>
              <w:t>зам. директора по воспитательной работе</w:t>
            </w:r>
          </w:p>
        </w:tc>
        <w:tc>
          <w:tcPr>
            <w:tcW w:w="99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271D0B" w:rsidRPr="00F92D3C" w:rsidRDefault="0006089C" w:rsidP="000608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r w:rsidR="00271D0B" w:rsidRPr="00F92D3C">
              <w:rPr>
                <w:rFonts w:ascii="Times New Roman" w:hAnsi="Times New Roman"/>
                <w:sz w:val="24"/>
                <w:szCs w:val="24"/>
              </w:rPr>
              <w:t>рабочи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271D0B" w:rsidRPr="00F92D3C">
              <w:rPr>
                <w:rFonts w:ascii="Times New Roman" w:hAnsi="Times New Roman"/>
                <w:sz w:val="24"/>
                <w:szCs w:val="24"/>
              </w:rPr>
              <w:t xml:space="preserve"> программ учебного предмета «Обществознание»</w:t>
            </w:r>
          </w:p>
        </w:tc>
      </w:tr>
      <w:tr w:rsidR="00271D0B" w:rsidRPr="00F027A4" w:rsidTr="00FD4581">
        <w:trPr>
          <w:trHeight w:val="275"/>
        </w:trPr>
        <w:tc>
          <w:tcPr>
            <w:tcW w:w="9782" w:type="dxa"/>
            <w:gridSpan w:val="5"/>
          </w:tcPr>
          <w:p w:rsidR="00271D0B" w:rsidRPr="00F92D3C" w:rsidRDefault="00271D0B" w:rsidP="00F92D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D3C">
              <w:rPr>
                <w:rFonts w:ascii="Times New Roman" w:hAnsi="Times New Roman"/>
                <w:b/>
                <w:sz w:val="24"/>
                <w:szCs w:val="24"/>
              </w:rPr>
              <w:t>5. Обеспечение условий реализации образовательного процесса</w:t>
            </w:r>
          </w:p>
        </w:tc>
      </w:tr>
      <w:tr w:rsidR="00271D0B" w:rsidRPr="00F027A4" w:rsidTr="00FD4581">
        <w:trPr>
          <w:trHeight w:val="416"/>
        </w:trPr>
        <w:tc>
          <w:tcPr>
            <w:tcW w:w="548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80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Организация и проведение проблемных семинаров по средствам обучения</w:t>
            </w:r>
          </w:p>
        </w:tc>
        <w:tc>
          <w:tcPr>
            <w:tcW w:w="2410" w:type="dxa"/>
          </w:tcPr>
          <w:p w:rsidR="00271D0B" w:rsidRPr="00F92D3C" w:rsidRDefault="007E3410" w:rsidP="007E34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99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Увеличен</w:t>
            </w:r>
            <w:r w:rsidR="0006089C">
              <w:rPr>
                <w:rFonts w:ascii="Times New Roman" w:hAnsi="Times New Roman"/>
                <w:sz w:val="24"/>
                <w:szCs w:val="24"/>
              </w:rPr>
              <w:t>ие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количеств</w:t>
            </w:r>
            <w:r w:rsidR="0006089C">
              <w:rPr>
                <w:rFonts w:ascii="Times New Roman" w:hAnsi="Times New Roman"/>
                <w:sz w:val="24"/>
                <w:szCs w:val="24"/>
              </w:rPr>
              <w:t>а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учителей обществознания, использующих современные средства обучения</w:t>
            </w:r>
          </w:p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D0B" w:rsidRPr="00F027A4" w:rsidTr="00FD4581">
        <w:trPr>
          <w:trHeight w:val="553"/>
        </w:trPr>
        <w:tc>
          <w:tcPr>
            <w:tcW w:w="548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80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 xml:space="preserve">Развитие цифровых информационных и образовательных ресурсов, включающих инструменты организации индивидуальной или совместной деятельности </w:t>
            </w:r>
            <w:r w:rsidRPr="00F92D3C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(цифровые учебные модули для самостоятельного углубленного изучения отдельных тем и разделов; учебные компьютерные игры, тренажеры и симуляторы, сетевые инструменты проектной деятельности)</w:t>
            </w:r>
          </w:p>
        </w:tc>
        <w:tc>
          <w:tcPr>
            <w:tcW w:w="2410" w:type="dxa"/>
          </w:tcPr>
          <w:p w:rsidR="00271D0B" w:rsidRPr="00F92D3C" w:rsidRDefault="007E3410" w:rsidP="00F92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 по УВР</w:t>
            </w:r>
          </w:p>
        </w:tc>
        <w:tc>
          <w:tcPr>
            <w:tcW w:w="99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271D0B" w:rsidRPr="00F92D3C" w:rsidRDefault="007E3410" w:rsidP="00F92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="00271D0B" w:rsidRPr="00F92D3C">
              <w:rPr>
                <w:rFonts w:ascii="Times New Roman" w:hAnsi="Times New Roman"/>
                <w:sz w:val="24"/>
                <w:szCs w:val="24"/>
              </w:rPr>
              <w:t xml:space="preserve"> банк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71D0B" w:rsidRPr="00F92D3C">
              <w:rPr>
                <w:rFonts w:ascii="Times New Roman" w:hAnsi="Times New Roman"/>
                <w:sz w:val="24"/>
                <w:szCs w:val="24"/>
              </w:rPr>
              <w:t xml:space="preserve"> цифровых и образовательных ресурсов, включающих инструменты </w:t>
            </w:r>
            <w:r w:rsidR="00271D0B" w:rsidRPr="00F92D3C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индивидуальной или совместной деятельности (цифровые учебные модули для самостоятельного углубленного изучения отдельных тем и разделов; учебные компьютерные игры, тренажеры и симуляторы, сетевые инструменты проектной деятельности)</w:t>
            </w:r>
          </w:p>
        </w:tc>
      </w:tr>
      <w:tr w:rsidR="00271D0B" w:rsidRPr="00F027A4" w:rsidTr="00FD4581">
        <w:trPr>
          <w:trHeight w:val="557"/>
        </w:trPr>
        <w:tc>
          <w:tcPr>
            <w:tcW w:w="548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0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Использование возможностей портала «Российская электронная школа»</w:t>
            </w:r>
          </w:p>
        </w:tc>
        <w:tc>
          <w:tcPr>
            <w:tcW w:w="2410" w:type="dxa"/>
          </w:tcPr>
          <w:p w:rsidR="00271D0B" w:rsidRPr="00F92D3C" w:rsidRDefault="007E3410" w:rsidP="00F92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руководитель ШМО</w:t>
            </w:r>
          </w:p>
        </w:tc>
        <w:tc>
          <w:tcPr>
            <w:tcW w:w="99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271D0B" w:rsidRPr="00F92D3C" w:rsidRDefault="00271D0B" w:rsidP="007E3410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Расширен</w:t>
            </w:r>
            <w:r w:rsidR="007E3410">
              <w:rPr>
                <w:rFonts w:ascii="Times New Roman" w:hAnsi="Times New Roman"/>
                <w:sz w:val="24"/>
                <w:szCs w:val="24"/>
              </w:rPr>
              <w:t>ие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возможност</w:t>
            </w:r>
            <w:r w:rsidR="007E3410">
              <w:rPr>
                <w:rFonts w:ascii="Times New Roman" w:hAnsi="Times New Roman"/>
                <w:sz w:val="24"/>
                <w:szCs w:val="24"/>
              </w:rPr>
              <w:t>ей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преподавания учебного предмета «Обществознание»</w:t>
            </w:r>
          </w:p>
        </w:tc>
      </w:tr>
      <w:tr w:rsidR="00271D0B" w:rsidRPr="00F027A4" w:rsidTr="00FD4581">
        <w:trPr>
          <w:trHeight w:val="818"/>
        </w:trPr>
        <w:tc>
          <w:tcPr>
            <w:tcW w:w="548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0" w:type="dxa"/>
          </w:tcPr>
          <w:p w:rsidR="00271D0B" w:rsidRPr="00F92D3C" w:rsidRDefault="00271D0B" w:rsidP="00F92D3C">
            <w:pPr>
              <w:pStyle w:val="Default"/>
              <w:rPr>
                <w:color w:val="auto"/>
              </w:rPr>
            </w:pPr>
            <w:r w:rsidRPr="00F92D3C">
              <w:rPr>
                <w:color w:val="auto"/>
              </w:rPr>
              <w:t>Обновление материально-технической базы кабинетов обществознания</w:t>
            </w:r>
          </w:p>
        </w:tc>
        <w:tc>
          <w:tcPr>
            <w:tcW w:w="2410" w:type="dxa"/>
          </w:tcPr>
          <w:p w:rsidR="00271D0B" w:rsidRPr="00F92D3C" w:rsidRDefault="007E3410" w:rsidP="00F92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«СОШ № 198»</w:t>
            </w:r>
          </w:p>
        </w:tc>
        <w:tc>
          <w:tcPr>
            <w:tcW w:w="99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552" w:type="dxa"/>
          </w:tcPr>
          <w:p w:rsidR="00271D0B" w:rsidRPr="00F92D3C" w:rsidRDefault="00271D0B" w:rsidP="007E3410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Обновлен</w:t>
            </w:r>
            <w:r w:rsidR="007E3410">
              <w:rPr>
                <w:rFonts w:ascii="Times New Roman" w:hAnsi="Times New Roman"/>
                <w:sz w:val="24"/>
                <w:szCs w:val="24"/>
              </w:rPr>
              <w:t>ие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материально-техническ</w:t>
            </w:r>
            <w:r w:rsidR="007E3410">
              <w:rPr>
                <w:rFonts w:ascii="Times New Roman" w:hAnsi="Times New Roman"/>
                <w:sz w:val="24"/>
                <w:szCs w:val="24"/>
              </w:rPr>
              <w:t>ой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баз</w:t>
            </w:r>
            <w:r w:rsidR="007E3410">
              <w:rPr>
                <w:rFonts w:ascii="Times New Roman" w:hAnsi="Times New Roman"/>
                <w:sz w:val="24"/>
                <w:szCs w:val="24"/>
              </w:rPr>
              <w:t>ы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учебных кабинетов обществознания</w:t>
            </w:r>
          </w:p>
        </w:tc>
      </w:tr>
      <w:tr w:rsidR="00271D0B" w:rsidRPr="00F027A4" w:rsidTr="00FD4581">
        <w:trPr>
          <w:trHeight w:val="275"/>
        </w:trPr>
        <w:tc>
          <w:tcPr>
            <w:tcW w:w="9782" w:type="dxa"/>
            <w:gridSpan w:val="5"/>
          </w:tcPr>
          <w:p w:rsidR="00271D0B" w:rsidRPr="00F92D3C" w:rsidRDefault="00271D0B" w:rsidP="00F92D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D3C">
              <w:rPr>
                <w:rFonts w:ascii="Times New Roman" w:hAnsi="Times New Roman"/>
                <w:b/>
                <w:sz w:val="24"/>
                <w:szCs w:val="24"/>
              </w:rPr>
              <w:t>6. Дополнительное образование</w:t>
            </w:r>
          </w:p>
        </w:tc>
      </w:tr>
      <w:tr w:rsidR="00271D0B" w:rsidRPr="00F027A4" w:rsidTr="00FD4581">
        <w:trPr>
          <w:trHeight w:val="858"/>
        </w:trPr>
        <w:tc>
          <w:tcPr>
            <w:tcW w:w="548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280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Внедрение методических рекомендаций по совершенствованию механизмов координации и интеграции внеурочной деятельности и дополнительного образования</w:t>
            </w:r>
          </w:p>
        </w:tc>
        <w:tc>
          <w:tcPr>
            <w:tcW w:w="2410" w:type="dxa"/>
          </w:tcPr>
          <w:p w:rsidR="00271D0B" w:rsidRPr="00F92D3C" w:rsidRDefault="008B7867" w:rsidP="00F92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УВР, зам. директора по воспитательной работе</w:t>
            </w:r>
          </w:p>
        </w:tc>
        <w:tc>
          <w:tcPr>
            <w:tcW w:w="99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271D0B" w:rsidRPr="00F92D3C" w:rsidRDefault="00271D0B" w:rsidP="008B7867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Внедрен</w:t>
            </w:r>
            <w:r w:rsidR="008B7867">
              <w:rPr>
                <w:rFonts w:ascii="Times New Roman" w:hAnsi="Times New Roman"/>
                <w:sz w:val="24"/>
                <w:szCs w:val="24"/>
              </w:rPr>
              <w:t>ие в практику работы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методически</w:t>
            </w:r>
            <w:r w:rsidR="008B7867">
              <w:rPr>
                <w:rFonts w:ascii="Times New Roman" w:hAnsi="Times New Roman"/>
                <w:sz w:val="24"/>
                <w:szCs w:val="24"/>
              </w:rPr>
              <w:t>х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рекомендаци</w:t>
            </w:r>
            <w:r w:rsidR="008B7867">
              <w:rPr>
                <w:rFonts w:ascii="Times New Roman" w:hAnsi="Times New Roman"/>
                <w:sz w:val="24"/>
                <w:szCs w:val="24"/>
              </w:rPr>
              <w:t>й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по совершенствованию механизмов координации и интеграции внеурочной деятельности дополнительного образования</w:t>
            </w:r>
          </w:p>
        </w:tc>
      </w:tr>
      <w:tr w:rsidR="00271D0B" w:rsidRPr="00F027A4" w:rsidTr="00FD4581">
        <w:trPr>
          <w:trHeight w:val="276"/>
        </w:trPr>
        <w:tc>
          <w:tcPr>
            <w:tcW w:w="548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280" w:type="dxa"/>
          </w:tcPr>
          <w:p w:rsidR="00271D0B" w:rsidRPr="00F92D3C" w:rsidRDefault="00271D0B" w:rsidP="008B7867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Формирование современной системы оценивани</w:t>
            </w:r>
            <w:r w:rsidR="008B7867">
              <w:rPr>
                <w:rFonts w:ascii="Times New Roman" w:hAnsi="Times New Roman"/>
                <w:sz w:val="24"/>
                <w:szCs w:val="24"/>
              </w:rPr>
              <w:t>я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индивидуальных достижений, в том числе средствами регионального модельного центра дополнительного образования</w:t>
            </w:r>
          </w:p>
        </w:tc>
        <w:tc>
          <w:tcPr>
            <w:tcW w:w="2410" w:type="dxa"/>
          </w:tcPr>
          <w:p w:rsidR="00271D0B" w:rsidRPr="00F92D3C" w:rsidRDefault="008B7867" w:rsidP="00F92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УВР, зам. директора по воспитательной работе</w:t>
            </w:r>
          </w:p>
        </w:tc>
        <w:tc>
          <w:tcPr>
            <w:tcW w:w="99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271D0B" w:rsidRPr="00F92D3C" w:rsidRDefault="00271D0B" w:rsidP="008B7867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Расширен</w:t>
            </w:r>
            <w:r w:rsidR="008B7867">
              <w:rPr>
                <w:rFonts w:ascii="Times New Roman" w:hAnsi="Times New Roman"/>
                <w:sz w:val="24"/>
                <w:szCs w:val="24"/>
              </w:rPr>
              <w:t>ие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возможност</w:t>
            </w:r>
            <w:r w:rsidR="008B7867">
              <w:rPr>
                <w:rFonts w:ascii="Times New Roman" w:hAnsi="Times New Roman"/>
                <w:sz w:val="24"/>
                <w:szCs w:val="24"/>
              </w:rPr>
              <w:t>ей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оценивания индивидуальных достижений</w:t>
            </w:r>
            <w:r w:rsidR="008B7867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</w:tc>
      </w:tr>
      <w:tr w:rsidR="00271D0B" w:rsidRPr="00F027A4" w:rsidTr="00FD4581">
        <w:trPr>
          <w:trHeight w:val="275"/>
        </w:trPr>
        <w:tc>
          <w:tcPr>
            <w:tcW w:w="9782" w:type="dxa"/>
            <w:gridSpan w:val="5"/>
          </w:tcPr>
          <w:p w:rsidR="00271D0B" w:rsidRPr="00F92D3C" w:rsidRDefault="00271D0B" w:rsidP="00F92D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D3C">
              <w:rPr>
                <w:rFonts w:ascii="Times New Roman" w:hAnsi="Times New Roman"/>
                <w:b/>
                <w:sz w:val="24"/>
                <w:szCs w:val="24"/>
              </w:rPr>
              <w:t>7. Популяризация учебного предмета</w:t>
            </w:r>
          </w:p>
        </w:tc>
      </w:tr>
      <w:tr w:rsidR="00271D0B" w:rsidRPr="00F027A4" w:rsidTr="00FD4581">
        <w:trPr>
          <w:trHeight w:val="1661"/>
        </w:trPr>
        <w:tc>
          <w:tcPr>
            <w:tcW w:w="548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lastRenderedPageBreak/>
              <w:t>7.1</w:t>
            </w:r>
          </w:p>
        </w:tc>
        <w:tc>
          <w:tcPr>
            <w:tcW w:w="3280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Участие в региональных мероприятиях просветительского и образовательного характера, направленных на формирование социально активной, уважающей закон и правопорядок личности</w:t>
            </w:r>
          </w:p>
        </w:tc>
        <w:tc>
          <w:tcPr>
            <w:tcW w:w="2410" w:type="dxa"/>
          </w:tcPr>
          <w:p w:rsidR="00271D0B" w:rsidRPr="00F92D3C" w:rsidRDefault="008B7867" w:rsidP="00F92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УВР, зам. директора по воспитательной работе</w:t>
            </w:r>
          </w:p>
        </w:tc>
        <w:tc>
          <w:tcPr>
            <w:tcW w:w="99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271D0B" w:rsidRPr="00F92D3C" w:rsidRDefault="00271D0B" w:rsidP="008B7867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Повышен</w:t>
            </w:r>
            <w:r w:rsidR="008B7867">
              <w:rPr>
                <w:rFonts w:ascii="Times New Roman" w:hAnsi="Times New Roman"/>
                <w:sz w:val="24"/>
                <w:szCs w:val="24"/>
              </w:rPr>
              <w:t>ие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уровн</w:t>
            </w:r>
            <w:r w:rsidR="008B7867">
              <w:rPr>
                <w:rFonts w:ascii="Times New Roman" w:hAnsi="Times New Roman"/>
                <w:sz w:val="24"/>
                <w:szCs w:val="24"/>
              </w:rPr>
              <w:t>я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социальной активности и гражданского правосознания </w:t>
            </w:r>
            <w:proofErr w:type="gramStart"/>
            <w:r w:rsidRPr="00F92D3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71D0B" w:rsidRPr="00F027A4" w:rsidTr="00FD4581">
        <w:trPr>
          <w:trHeight w:val="415"/>
        </w:trPr>
        <w:tc>
          <w:tcPr>
            <w:tcW w:w="548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3280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Привлечение представителей научных, образовательных, общественных организаций, ведомств к организации и проведению мероприятий просветительского и образовательного характера</w:t>
            </w:r>
          </w:p>
        </w:tc>
        <w:tc>
          <w:tcPr>
            <w:tcW w:w="2410" w:type="dxa"/>
          </w:tcPr>
          <w:p w:rsidR="00271D0B" w:rsidRPr="00F92D3C" w:rsidRDefault="008B7867" w:rsidP="00F92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УВР, зам. директора по воспитательной работе</w:t>
            </w:r>
          </w:p>
        </w:tc>
        <w:tc>
          <w:tcPr>
            <w:tcW w:w="992" w:type="dxa"/>
          </w:tcPr>
          <w:p w:rsidR="00271D0B" w:rsidRPr="00F92D3C" w:rsidRDefault="00271D0B" w:rsidP="00F92D3C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 xml:space="preserve">2020 – 2024 годы </w:t>
            </w:r>
          </w:p>
        </w:tc>
        <w:tc>
          <w:tcPr>
            <w:tcW w:w="2552" w:type="dxa"/>
          </w:tcPr>
          <w:p w:rsidR="00271D0B" w:rsidRPr="00F92D3C" w:rsidRDefault="00271D0B" w:rsidP="008B7867">
            <w:pPr>
              <w:rPr>
                <w:rFonts w:ascii="Times New Roman" w:hAnsi="Times New Roman"/>
                <w:sz w:val="24"/>
                <w:szCs w:val="24"/>
              </w:rPr>
            </w:pPr>
            <w:r w:rsidRPr="00F92D3C">
              <w:rPr>
                <w:rFonts w:ascii="Times New Roman" w:hAnsi="Times New Roman"/>
                <w:sz w:val="24"/>
                <w:szCs w:val="24"/>
              </w:rPr>
              <w:t>Увеличен</w:t>
            </w:r>
            <w:r w:rsidR="008B7867">
              <w:rPr>
                <w:rFonts w:ascii="Times New Roman" w:hAnsi="Times New Roman"/>
                <w:sz w:val="24"/>
                <w:szCs w:val="24"/>
              </w:rPr>
              <w:t>ие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количеств</w:t>
            </w:r>
            <w:r w:rsidR="008B7867">
              <w:rPr>
                <w:rFonts w:ascii="Times New Roman" w:hAnsi="Times New Roman"/>
                <w:sz w:val="24"/>
                <w:szCs w:val="24"/>
              </w:rPr>
              <w:t>а</w:t>
            </w:r>
            <w:r w:rsidRPr="00F92D3C">
              <w:rPr>
                <w:rFonts w:ascii="Times New Roman" w:hAnsi="Times New Roman"/>
                <w:sz w:val="24"/>
                <w:szCs w:val="24"/>
              </w:rPr>
              <w:t xml:space="preserve"> представителей научных, образовательных, общественных организаций, ведомств к организации и проведению мероприятий просветительского и образовательного характера</w:t>
            </w:r>
          </w:p>
        </w:tc>
      </w:tr>
    </w:tbl>
    <w:p w:rsidR="00F965B9" w:rsidRPr="00F027A4" w:rsidRDefault="00F965B9" w:rsidP="00F027A4">
      <w:pPr>
        <w:jc w:val="center"/>
        <w:rPr>
          <w:rFonts w:ascii="Times New Roman" w:hAnsi="Times New Roman"/>
          <w:sz w:val="24"/>
          <w:szCs w:val="24"/>
        </w:rPr>
      </w:pPr>
    </w:p>
    <w:sectPr w:rsidR="00F965B9" w:rsidRPr="00F027A4" w:rsidSect="00D65448">
      <w:headerReference w:type="first" r:id="rId11"/>
      <w:pgSz w:w="11907" w:h="16840" w:code="9"/>
      <w:pgMar w:top="1134" w:right="850" w:bottom="1134" w:left="1701" w:header="35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372" w:rsidRDefault="002B4372">
      <w:r>
        <w:separator/>
      </w:r>
    </w:p>
  </w:endnote>
  <w:endnote w:type="continuationSeparator" w:id="0">
    <w:p w:rsidR="002B4372" w:rsidRDefault="002B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372" w:rsidRDefault="002B4372">
      <w:r>
        <w:separator/>
      </w:r>
    </w:p>
  </w:footnote>
  <w:footnote w:type="continuationSeparator" w:id="0">
    <w:p w:rsidR="002B4372" w:rsidRDefault="002B4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81D" w:rsidRDefault="0006181D" w:rsidP="00DC4F51">
    <w:pPr>
      <w:spacing w:before="120"/>
      <w:rPr>
        <w:rFonts w:ascii="Times New Roman" w:hAnsi="Times New Roman"/>
        <w:b/>
      </w:rPr>
    </w:pPr>
    <w:r>
      <w:rPr>
        <w:rFonts w:ascii="Times New Roman" w:hAnsi="Times New Roman"/>
      </w:rPr>
      <w:t xml:space="preserve"> </w:t>
    </w:r>
  </w:p>
  <w:p w:rsidR="0006181D" w:rsidRDefault="0006181D" w:rsidP="00DC4F51">
    <w:pPr>
      <w:jc w:val="center"/>
      <w:rPr>
        <w:rFonts w:ascii="Times New Roman" w:hAnsi="Times New Roman"/>
        <w:b/>
        <w:sz w:val="24"/>
      </w:rPr>
    </w:pPr>
  </w:p>
  <w:p w:rsidR="0006181D" w:rsidRDefault="0006181D" w:rsidP="00DC4F51">
    <w:pPr>
      <w:jc w:val="center"/>
      <w:rPr>
        <w:rFonts w:ascii="Times New Roman" w:hAnsi="Times New Roman"/>
        <w:b/>
        <w:sz w:val="24"/>
      </w:rPr>
    </w:pPr>
  </w:p>
  <w:p w:rsidR="0006181D" w:rsidRPr="00434263" w:rsidRDefault="0006181D" w:rsidP="00434263">
    <w:pPr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219A2"/>
    <w:multiLevelType w:val="hybridMultilevel"/>
    <w:tmpl w:val="47BE956A"/>
    <w:lvl w:ilvl="0" w:tplc="E03ABF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56DB5428"/>
    <w:multiLevelType w:val="multilevel"/>
    <w:tmpl w:val="FA7E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58F0"/>
    <w:rsid w:val="00005EDC"/>
    <w:rsid w:val="00006F3E"/>
    <w:rsid w:val="00021711"/>
    <w:rsid w:val="00024021"/>
    <w:rsid w:val="00041432"/>
    <w:rsid w:val="00046EA5"/>
    <w:rsid w:val="00047008"/>
    <w:rsid w:val="0004709C"/>
    <w:rsid w:val="000511EA"/>
    <w:rsid w:val="00052F3F"/>
    <w:rsid w:val="00053719"/>
    <w:rsid w:val="000539FF"/>
    <w:rsid w:val="00054096"/>
    <w:rsid w:val="00054805"/>
    <w:rsid w:val="00056084"/>
    <w:rsid w:val="0006089C"/>
    <w:rsid w:val="0006181D"/>
    <w:rsid w:val="000665D3"/>
    <w:rsid w:val="00066715"/>
    <w:rsid w:val="00070A52"/>
    <w:rsid w:val="000726CE"/>
    <w:rsid w:val="00095472"/>
    <w:rsid w:val="00096B26"/>
    <w:rsid w:val="000A5E1A"/>
    <w:rsid w:val="000C5609"/>
    <w:rsid w:val="000D12B5"/>
    <w:rsid w:val="000D226B"/>
    <w:rsid w:val="000E057B"/>
    <w:rsid w:val="000E0CAB"/>
    <w:rsid w:val="000F11E8"/>
    <w:rsid w:val="000F4579"/>
    <w:rsid w:val="00103417"/>
    <w:rsid w:val="001071D3"/>
    <w:rsid w:val="001106B1"/>
    <w:rsid w:val="00116903"/>
    <w:rsid w:val="001307FE"/>
    <w:rsid w:val="00154585"/>
    <w:rsid w:val="0017364A"/>
    <w:rsid w:val="00174E03"/>
    <w:rsid w:val="00180338"/>
    <w:rsid w:val="00183EB5"/>
    <w:rsid w:val="001A0964"/>
    <w:rsid w:val="001B2A30"/>
    <w:rsid w:val="001B7E56"/>
    <w:rsid w:val="001C133A"/>
    <w:rsid w:val="001C6FC2"/>
    <w:rsid w:val="001D12CA"/>
    <w:rsid w:val="001D55DB"/>
    <w:rsid w:val="001F0043"/>
    <w:rsid w:val="001F1104"/>
    <w:rsid w:val="001F5B67"/>
    <w:rsid w:val="00203231"/>
    <w:rsid w:val="00220E3C"/>
    <w:rsid w:val="00223207"/>
    <w:rsid w:val="00224088"/>
    <w:rsid w:val="002278FE"/>
    <w:rsid w:val="002324C7"/>
    <w:rsid w:val="00241D97"/>
    <w:rsid w:val="0024408F"/>
    <w:rsid w:val="002505FD"/>
    <w:rsid w:val="00254E08"/>
    <w:rsid w:val="0025653C"/>
    <w:rsid w:val="00262963"/>
    <w:rsid w:val="00271D0B"/>
    <w:rsid w:val="00276B2E"/>
    <w:rsid w:val="0029375B"/>
    <w:rsid w:val="0029718C"/>
    <w:rsid w:val="002A1ACE"/>
    <w:rsid w:val="002A59DB"/>
    <w:rsid w:val="002A6FCA"/>
    <w:rsid w:val="002B0D23"/>
    <w:rsid w:val="002B4372"/>
    <w:rsid w:val="002B7B73"/>
    <w:rsid w:val="002D0C77"/>
    <w:rsid w:val="002D1CA0"/>
    <w:rsid w:val="002E194E"/>
    <w:rsid w:val="002E7ADC"/>
    <w:rsid w:val="00306C50"/>
    <w:rsid w:val="0032321D"/>
    <w:rsid w:val="003242E3"/>
    <w:rsid w:val="00325D3E"/>
    <w:rsid w:val="00330D1F"/>
    <w:rsid w:val="00344803"/>
    <w:rsid w:val="0035364E"/>
    <w:rsid w:val="00353E5E"/>
    <w:rsid w:val="003557D6"/>
    <w:rsid w:val="00362B85"/>
    <w:rsid w:val="00376BB7"/>
    <w:rsid w:val="00376C19"/>
    <w:rsid w:val="003978E6"/>
    <w:rsid w:val="003D12D0"/>
    <w:rsid w:val="003D7465"/>
    <w:rsid w:val="0040132F"/>
    <w:rsid w:val="00406B5B"/>
    <w:rsid w:val="00420CDA"/>
    <w:rsid w:val="00431D4D"/>
    <w:rsid w:val="00433C1C"/>
    <w:rsid w:val="00434263"/>
    <w:rsid w:val="00434FEC"/>
    <w:rsid w:val="00444884"/>
    <w:rsid w:val="00445118"/>
    <w:rsid w:val="00453C84"/>
    <w:rsid w:val="00461CD6"/>
    <w:rsid w:val="00463B78"/>
    <w:rsid w:val="004677A0"/>
    <w:rsid w:val="00484B91"/>
    <w:rsid w:val="0049173A"/>
    <w:rsid w:val="004A7DDE"/>
    <w:rsid w:val="004B1BE7"/>
    <w:rsid w:val="004B2140"/>
    <w:rsid w:val="004C3EF2"/>
    <w:rsid w:val="004C46BA"/>
    <w:rsid w:val="004C6EB5"/>
    <w:rsid w:val="004D18C0"/>
    <w:rsid w:val="004D50FE"/>
    <w:rsid w:val="004E26AB"/>
    <w:rsid w:val="004E5834"/>
    <w:rsid w:val="004E7144"/>
    <w:rsid w:val="0050191E"/>
    <w:rsid w:val="005044C8"/>
    <w:rsid w:val="005049C2"/>
    <w:rsid w:val="00515402"/>
    <w:rsid w:val="005275CC"/>
    <w:rsid w:val="00530A56"/>
    <w:rsid w:val="00533002"/>
    <w:rsid w:val="00535D65"/>
    <w:rsid w:val="00537750"/>
    <w:rsid w:val="00556A24"/>
    <w:rsid w:val="00560E4D"/>
    <w:rsid w:val="00567B85"/>
    <w:rsid w:val="00570627"/>
    <w:rsid w:val="00576B1E"/>
    <w:rsid w:val="00577B18"/>
    <w:rsid w:val="00581843"/>
    <w:rsid w:val="0058278E"/>
    <w:rsid w:val="0058366A"/>
    <w:rsid w:val="005851AD"/>
    <w:rsid w:val="00590575"/>
    <w:rsid w:val="00591A89"/>
    <w:rsid w:val="005A0511"/>
    <w:rsid w:val="005B64FD"/>
    <w:rsid w:val="005C0B80"/>
    <w:rsid w:val="005C116A"/>
    <w:rsid w:val="005C43FF"/>
    <w:rsid w:val="005C4B4E"/>
    <w:rsid w:val="005E0667"/>
    <w:rsid w:val="005E1827"/>
    <w:rsid w:val="005E41DC"/>
    <w:rsid w:val="005E5EA6"/>
    <w:rsid w:val="005F0FF3"/>
    <w:rsid w:val="00611DFC"/>
    <w:rsid w:val="0062229F"/>
    <w:rsid w:val="006317F0"/>
    <w:rsid w:val="0063711C"/>
    <w:rsid w:val="00644D1B"/>
    <w:rsid w:val="00647A9F"/>
    <w:rsid w:val="00666098"/>
    <w:rsid w:val="0067301D"/>
    <w:rsid w:val="006802AF"/>
    <w:rsid w:val="00682D40"/>
    <w:rsid w:val="00687F2C"/>
    <w:rsid w:val="006A0F89"/>
    <w:rsid w:val="006A5C5C"/>
    <w:rsid w:val="006A5F62"/>
    <w:rsid w:val="006B06CF"/>
    <w:rsid w:val="006B292F"/>
    <w:rsid w:val="006B64DD"/>
    <w:rsid w:val="006C10D5"/>
    <w:rsid w:val="006E6E9B"/>
    <w:rsid w:val="006F2096"/>
    <w:rsid w:val="007018EF"/>
    <w:rsid w:val="00704634"/>
    <w:rsid w:val="00704F19"/>
    <w:rsid w:val="00715D78"/>
    <w:rsid w:val="00720019"/>
    <w:rsid w:val="007377F2"/>
    <w:rsid w:val="0074345C"/>
    <w:rsid w:val="0075650D"/>
    <w:rsid w:val="00770DCA"/>
    <w:rsid w:val="0077459A"/>
    <w:rsid w:val="00776836"/>
    <w:rsid w:val="00780201"/>
    <w:rsid w:val="007823A9"/>
    <w:rsid w:val="00782D1D"/>
    <w:rsid w:val="007837FD"/>
    <w:rsid w:val="007962B9"/>
    <w:rsid w:val="007A01C3"/>
    <w:rsid w:val="007A5549"/>
    <w:rsid w:val="007B1214"/>
    <w:rsid w:val="007B5FC6"/>
    <w:rsid w:val="007D593C"/>
    <w:rsid w:val="007D6F0A"/>
    <w:rsid w:val="007D746F"/>
    <w:rsid w:val="007E3410"/>
    <w:rsid w:val="007E4680"/>
    <w:rsid w:val="007F09A5"/>
    <w:rsid w:val="008131BB"/>
    <w:rsid w:val="00815AD2"/>
    <w:rsid w:val="008243E0"/>
    <w:rsid w:val="008271D8"/>
    <w:rsid w:val="00830A50"/>
    <w:rsid w:val="00835D75"/>
    <w:rsid w:val="00837285"/>
    <w:rsid w:val="00841079"/>
    <w:rsid w:val="0084776A"/>
    <w:rsid w:val="00864328"/>
    <w:rsid w:val="008644D8"/>
    <w:rsid w:val="008657E8"/>
    <w:rsid w:val="00875949"/>
    <w:rsid w:val="00875DCC"/>
    <w:rsid w:val="00880B04"/>
    <w:rsid w:val="008819AD"/>
    <w:rsid w:val="00885EC9"/>
    <w:rsid w:val="008B7867"/>
    <w:rsid w:val="008D0777"/>
    <w:rsid w:val="008E3B94"/>
    <w:rsid w:val="008F03DF"/>
    <w:rsid w:val="008F0C18"/>
    <w:rsid w:val="009064A2"/>
    <w:rsid w:val="009249D3"/>
    <w:rsid w:val="00934AE3"/>
    <w:rsid w:val="009503B0"/>
    <w:rsid w:val="00961B02"/>
    <w:rsid w:val="00983248"/>
    <w:rsid w:val="0098462A"/>
    <w:rsid w:val="0099647D"/>
    <w:rsid w:val="009A20DF"/>
    <w:rsid w:val="009A6B27"/>
    <w:rsid w:val="009B201E"/>
    <w:rsid w:val="009B24E1"/>
    <w:rsid w:val="009B7F41"/>
    <w:rsid w:val="009C5F91"/>
    <w:rsid w:val="009C7FCF"/>
    <w:rsid w:val="009D17D1"/>
    <w:rsid w:val="009D19B6"/>
    <w:rsid w:val="009D7792"/>
    <w:rsid w:val="00A0310E"/>
    <w:rsid w:val="00A05376"/>
    <w:rsid w:val="00A10306"/>
    <w:rsid w:val="00A105FA"/>
    <w:rsid w:val="00A22DD8"/>
    <w:rsid w:val="00A23E70"/>
    <w:rsid w:val="00A30CF8"/>
    <w:rsid w:val="00A34554"/>
    <w:rsid w:val="00A40AEC"/>
    <w:rsid w:val="00A55920"/>
    <w:rsid w:val="00A565F8"/>
    <w:rsid w:val="00A609C4"/>
    <w:rsid w:val="00A646D5"/>
    <w:rsid w:val="00A66CD0"/>
    <w:rsid w:val="00A90A30"/>
    <w:rsid w:val="00A91733"/>
    <w:rsid w:val="00A94DA3"/>
    <w:rsid w:val="00A97785"/>
    <w:rsid w:val="00AA2D6C"/>
    <w:rsid w:val="00AA637E"/>
    <w:rsid w:val="00AC0791"/>
    <w:rsid w:val="00AD2BF0"/>
    <w:rsid w:val="00AD2F56"/>
    <w:rsid w:val="00AE72F2"/>
    <w:rsid w:val="00AF2083"/>
    <w:rsid w:val="00B03F43"/>
    <w:rsid w:val="00B24165"/>
    <w:rsid w:val="00B24B93"/>
    <w:rsid w:val="00B2607A"/>
    <w:rsid w:val="00B344CE"/>
    <w:rsid w:val="00B37812"/>
    <w:rsid w:val="00B4424A"/>
    <w:rsid w:val="00B45575"/>
    <w:rsid w:val="00B479FA"/>
    <w:rsid w:val="00B50586"/>
    <w:rsid w:val="00B72430"/>
    <w:rsid w:val="00B75B7C"/>
    <w:rsid w:val="00B82BAD"/>
    <w:rsid w:val="00B9253C"/>
    <w:rsid w:val="00B96C02"/>
    <w:rsid w:val="00B979DA"/>
    <w:rsid w:val="00BA6FD4"/>
    <w:rsid w:val="00BC1621"/>
    <w:rsid w:val="00BD030D"/>
    <w:rsid w:val="00BD35C0"/>
    <w:rsid w:val="00BE5975"/>
    <w:rsid w:val="00BF11AE"/>
    <w:rsid w:val="00C04001"/>
    <w:rsid w:val="00C423C2"/>
    <w:rsid w:val="00C45059"/>
    <w:rsid w:val="00C52F78"/>
    <w:rsid w:val="00C642BA"/>
    <w:rsid w:val="00C67A90"/>
    <w:rsid w:val="00C711DD"/>
    <w:rsid w:val="00C71F77"/>
    <w:rsid w:val="00C72864"/>
    <w:rsid w:val="00C730FA"/>
    <w:rsid w:val="00C806A6"/>
    <w:rsid w:val="00C80D05"/>
    <w:rsid w:val="00C84150"/>
    <w:rsid w:val="00C8576A"/>
    <w:rsid w:val="00C878B6"/>
    <w:rsid w:val="00C97A49"/>
    <w:rsid w:val="00CA621C"/>
    <w:rsid w:val="00CB234A"/>
    <w:rsid w:val="00CB74D2"/>
    <w:rsid w:val="00CF2ADB"/>
    <w:rsid w:val="00D07850"/>
    <w:rsid w:val="00D313ED"/>
    <w:rsid w:val="00D35404"/>
    <w:rsid w:val="00D438F0"/>
    <w:rsid w:val="00D65448"/>
    <w:rsid w:val="00D710FD"/>
    <w:rsid w:val="00D86078"/>
    <w:rsid w:val="00D92501"/>
    <w:rsid w:val="00DC44BF"/>
    <w:rsid w:val="00DC4F51"/>
    <w:rsid w:val="00DD2580"/>
    <w:rsid w:val="00DD3B63"/>
    <w:rsid w:val="00DD7092"/>
    <w:rsid w:val="00DE7849"/>
    <w:rsid w:val="00DF6661"/>
    <w:rsid w:val="00DF6702"/>
    <w:rsid w:val="00E019F5"/>
    <w:rsid w:val="00E027D8"/>
    <w:rsid w:val="00E02E64"/>
    <w:rsid w:val="00E05A4E"/>
    <w:rsid w:val="00E33824"/>
    <w:rsid w:val="00E43D77"/>
    <w:rsid w:val="00E4598A"/>
    <w:rsid w:val="00E65E31"/>
    <w:rsid w:val="00E71303"/>
    <w:rsid w:val="00E72C4A"/>
    <w:rsid w:val="00E835E3"/>
    <w:rsid w:val="00E8534E"/>
    <w:rsid w:val="00E91FE3"/>
    <w:rsid w:val="00EA1D85"/>
    <w:rsid w:val="00EB65E6"/>
    <w:rsid w:val="00EE2F83"/>
    <w:rsid w:val="00EF0E98"/>
    <w:rsid w:val="00EF57E2"/>
    <w:rsid w:val="00F027A4"/>
    <w:rsid w:val="00F050C1"/>
    <w:rsid w:val="00F06663"/>
    <w:rsid w:val="00F12918"/>
    <w:rsid w:val="00F2104E"/>
    <w:rsid w:val="00F2693E"/>
    <w:rsid w:val="00F4416B"/>
    <w:rsid w:val="00F471D8"/>
    <w:rsid w:val="00F5148F"/>
    <w:rsid w:val="00F60C32"/>
    <w:rsid w:val="00F62E40"/>
    <w:rsid w:val="00F65FB5"/>
    <w:rsid w:val="00F6685C"/>
    <w:rsid w:val="00F713B8"/>
    <w:rsid w:val="00F7277F"/>
    <w:rsid w:val="00F761D8"/>
    <w:rsid w:val="00F7641D"/>
    <w:rsid w:val="00F808FB"/>
    <w:rsid w:val="00F81938"/>
    <w:rsid w:val="00F92D3C"/>
    <w:rsid w:val="00F93AEF"/>
    <w:rsid w:val="00F965B9"/>
    <w:rsid w:val="00FA3C28"/>
    <w:rsid w:val="00FD01B7"/>
    <w:rsid w:val="00FD4581"/>
    <w:rsid w:val="00FD5D30"/>
    <w:rsid w:val="00FE346B"/>
    <w:rsid w:val="00FE765A"/>
    <w:rsid w:val="00FF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3B0"/>
    <w:rPr>
      <w:rFonts w:ascii="Times New Roman CYR" w:hAnsi="Times New Roman CYR"/>
    </w:rPr>
  </w:style>
  <w:style w:type="paragraph" w:styleId="1">
    <w:name w:val="heading 1"/>
    <w:basedOn w:val="a"/>
    <w:next w:val="a"/>
    <w:qFormat/>
    <w:rsid w:val="009503B0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9503B0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503B0"/>
    <w:rPr>
      <w:rFonts w:ascii="Courier New" w:hAnsi="Courier New" w:cs="Courier New"/>
    </w:rPr>
  </w:style>
  <w:style w:type="character" w:styleId="a4">
    <w:name w:val="Hyperlink"/>
    <w:basedOn w:val="a0"/>
    <w:rsid w:val="009503B0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qFormat/>
    <w:rsid w:val="00434263"/>
    <w:rPr>
      <w:rFonts w:ascii="Calibri" w:eastAsia="Calibri" w:hAnsi="Calibri"/>
      <w:sz w:val="22"/>
      <w:szCs w:val="22"/>
      <w:lang w:eastAsia="en-US"/>
    </w:rPr>
  </w:style>
  <w:style w:type="paragraph" w:styleId="aa">
    <w:name w:val="Body Text"/>
    <w:basedOn w:val="a"/>
    <w:link w:val="ab"/>
    <w:rsid w:val="00434263"/>
    <w:pPr>
      <w:jc w:val="both"/>
    </w:pPr>
    <w:rPr>
      <w:rFonts w:ascii="Times New Roman" w:hAnsi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434263"/>
    <w:rPr>
      <w:sz w:val="28"/>
      <w:szCs w:val="24"/>
    </w:rPr>
  </w:style>
  <w:style w:type="paragraph" w:styleId="ac">
    <w:name w:val="List Paragraph"/>
    <w:basedOn w:val="a"/>
    <w:uiPriority w:val="34"/>
    <w:qFormat/>
    <w:rsid w:val="009A20DF"/>
    <w:pPr>
      <w:ind w:left="720"/>
      <w:contextualSpacing/>
    </w:pPr>
  </w:style>
  <w:style w:type="character" w:customStyle="1" w:styleId="12pt">
    <w:name w:val="Основной текст + 12 pt"/>
    <w:basedOn w:val="a0"/>
    <w:uiPriority w:val="99"/>
    <w:rsid w:val="00006F3E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locked/>
    <w:rsid w:val="00006F3E"/>
    <w:rPr>
      <w:sz w:val="24"/>
      <w:szCs w:val="24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006F3E"/>
    <w:pPr>
      <w:shd w:val="clear" w:color="auto" w:fill="FFFFFF"/>
      <w:spacing w:line="240" w:lineRule="atLeast"/>
    </w:pPr>
    <w:rPr>
      <w:rFonts w:ascii="Times New Roman" w:hAnsi="Times New Roman"/>
      <w:sz w:val="24"/>
      <w:szCs w:val="24"/>
    </w:rPr>
  </w:style>
  <w:style w:type="character" w:customStyle="1" w:styleId="55">
    <w:name w:val="Основной текст (55)_"/>
    <w:basedOn w:val="a0"/>
    <w:link w:val="550"/>
    <w:uiPriority w:val="99"/>
    <w:locked/>
    <w:rsid w:val="00006F3E"/>
    <w:rPr>
      <w:sz w:val="19"/>
      <w:szCs w:val="19"/>
      <w:shd w:val="clear" w:color="auto" w:fill="FFFFFF"/>
    </w:rPr>
  </w:style>
  <w:style w:type="paragraph" w:customStyle="1" w:styleId="550">
    <w:name w:val="Основной текст (55)"/>
    <w:basedOn w:val="a"/>
    <w:link w:val="55"/>
    <w:uiPriority w:val="99"/>
    <w:rsid w:val="00006F3E"/>
    <w:pPr>
      <w:shd w:val="clear" w:color="auto" w:fill="FFFFFF"/>
      <w:spacing w:line="240" w:lineRule="atLeast"/>
    </w:pPr>
    <w:rPr>
      <w:rFonts w:ascii="Times New Roman" w:hAnsi="Times New Roman"/>
      <w:sz w:val="19"/>
      <w:szCs w:val="19"/>
    </w:rPr>
  </w:style>
  <w:style w:type="character" w:customStyle="1" w:styleId="42">
    <w:name w:val="Основной текст (42)_"/>
    <w:basedOn w:val="a0"/>
    <w:link w:val="420"/>
    <w:uiPriority w:val="99"/>
    <w:locked/>
    <w:rsid w:val="00006F3E"/>
    <w:rPr>
      <w:sz w:val="24"/>
      <w:szCs w:val="24"/>
      <w:shd w:val="clear" w:color="auto" w:fill="FFFFFF"/>
    </w:rPr>
  </w:style>
  <w:style w:type="paragraph" w:customStyle="1" w:styleId="420">
    <w:name w:val="Основной текст (42)"/>
    <w:basedOn w:val="a"/>
    <w:link w:val="42"/>
    <w:uiPriority w:val="99"/>
    <w:rsid w:val="00006F3E"/>
    <w:pPr>
      <w:shd w:val="clear" w:color="auto" w:fill="FFFFFF"/>
      <w:spacing w:line="269" w:lineRule="exact"/>
    </w:pPr>
    <w:rPr>
      <w:rFonts w:ascii="Times New Roman" w:hAnsi="Times New Roman"/>
      <w:sz w:val="24"/>
      <w:szCs w:val="24"/>
    </w:rPr>
  </w:style>
  <w:style w:type="character" w:customStyle="1" w:styleId="11">
    <w:name w:val="Основной текст + Полужирный1"/>
    <w:basedOn w:val="a0"/>
    <w:uiPriority w:val="99"/>
    <w:rsid w:val="00006F3E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72">
    <w:name w:val="Основной текст (72)_"/>
    <w:basedOn w:val="a0"/>
    <w:link w:val="720"/>
    <w:uiPriority w:val="99"/>
    <w:locked/>
    <w:rsid w:val="00006F3E"/>
    <w:rPr>
      <w:sz w:val="25"/>
      <w:szCs w:val="25"/>
      <w:shd w:val="clear" w:color="auto" w:fill="FFFFFF"/>
    </w:rPr>
  </w:style>
  <w:style w:type="paragraph" w:customStyle="1" w:styleId="720">
    <w:name w:val="Основной текст (72)"/>
    <w:basedOn w:val="a"/>
    <w:link w:val="72"/>
    <w:uiPriority w:val="99"/>
    <w:rsid w:val="00006F3E"/>
    <w:pPr>
      <w:shd w:val="clear" w:color="auto" w:fill="FFFFFF"/>
      <w:spacing w:line="278" w:lineRule="exact"/>
    </w:pPr>
    <w:rPr>
      <w:rFonts w:ascii="Times New Roman" w:hAnsi="Times New Roman"/>
      <w:sz w:val="25"/>
      <w:szCs w:val="25"/>
    </w:rPr>
  </w:style>
  <w:style w:type="character" w:customStyle="1" w:styleId="1011pt">
    <w:name w:val="Основной текст (10) + 11 pt"/>
    <w:basedOn w:val="10"/>
    <w:uiPriority w:val="99"/>
    <w:rsid w:val="00006F3E"/>
    <w:rPr>
      <w:spacing w:val="0"/>
      <w:sz w:val="22"/>
      <w:szCs w:val="22"/>
      <w:shd w:val="clear" w:color="auto" w:fill="FFFFFF"/>
    </w:rPr>
  </w:style>
  <w:style w:type="paragraph" w:styleId="ad">
    <w:name w:val="Body Text Indent"/>
    <w:basedOn w:val="a"/>
    <w:link w:val="ae"/>
    <w:rsid w:val="009064A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9064A2"/>
    <w:rPr>
      <w:rFonts w:ascii="Times New Roman CYR" w:hAnsi="Times New Roman CYR"/>
    </w:rPr>
  </w:style>
  <w:style w:type="paragraph" w:customStyle="1" w:styleId="ConsPlusNormal">
    <w:name w:val="ConsPlusNormal"/>
    <w:rsid w:val="00591A8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40">
    <w:name w:val="Основной текст (4)_"/>
    <w:link w:val="41"/>
    <w:uiPriority w:val="99"/>
    <w:locked/>
    <w:rsid w:val="00591A89"/>
    <w:rPr>
      <w:b/>
      <w:bCs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591A89"/>
    <w:pPr>
      <w:shd w:val="clear" w:color="auto" w:fill="FFFFFF"/>
      <w:spacing w:line="240" w:lineRule="atLeast"/>
    </w:pPr>
    <w:rPr>
      <w:rFonts w:ascii="Times New Roman" w:hAnsi="Times New Roman"/>
      <w:b/>
      <w:bCs/>
    </w:rPr>
  </w:style>
  <w:style w:type="character" w:customStyle="1" w:styleId="2">
    <w:name w:val="Основной текст (2)_"/>
    <w:link w:val="20"/>
    <w:uiPriority w:val="99"/>
    <w:locked/>
    <w:rsid w:val="00591A89"/>
    <w:rPr>
      <w:rFonts w:ascii="Arial Unicode MS" w:eastAsia="Arial Unicode MS" w:cs="Arial Unicode MS"/>
      <w:noProof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91A89"/>
    <w:pPr>
      <w:shd w:val="clear" w:color="auto" w:fill="FFFFFF"/>
      <w:spacing w:line="240" w:lineRule="atLeast"/>
    </w:pPr>
    <w:rPr>
      <w:rFonts w:ascii="Arial Unicode MS" w:eastAsia="Arial Unicode MS" w:hAnsi="Times New Roman" w:cs="Arial Unicode MS"/>
      <w:noProof/>
      <w:sz w:val="23"/>
      <w:szCs w:val="23"/>
    </w:rPr>
  </w:style>
  <w:style w:type="paragraph" w:customStyle="1" w:styleId="Default">
    <w:name w:val="Default"/>
    <w:rsid w:val="00AD2BF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3B0"/>
    <w:rPr>
      <w:rFonts w:ascii="Times New Roman CYR" w:hAnsi="Times New Roman CYR"/>
    </w:rPr>
  </w:style>
  <w:style w:type="paragraph" w:styleId="1">
    <w:name w:val="heading 1"/>
    <w:basedOn w:val="a"/>
    <w:next w:val="a"/>
    <w:qFormat/>
    <w:rsid w:val="009503B0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9503B0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503B0"/>
    <w:rPr>
      <w:rFonts w:ascii="Courier New" w:hAnsi="Courier New" w:cs="Courier New"/>
    </w:rPr>
  </w:style>
  <w:style w:type="character" w:styleId="a4">
    <w:name w:val="Hyperlink"/>
    <w:basedOn w:val="a0"/>
    <w:rsid w:val="009503B0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qFormat/>
    <w:rsid w:val="00434263"/>
    <w:rPr>
      <w:rFonts w:ascii="Calibri" w:eastAsia="Calibri" w:hAnsi="Calibri"/>
      <w:sz w:val="22"/>
      <w:szCs w:val="22"/>
      <w:lang w:eastAsia="en-US"/>
    </w:rPr>
  </w:style>
  <w:style w:type="paragraph" w:styleId="aa">
    <w:name w:val="Body Text"/>
    <w:basedOn w:val="a"/>
    <w:link w:val="ab"/>
    <w:rsid w:val="00434263"/>
    <w:pPr>
      <w:jc w:val="both"/>
    </w:pPr>
    <w:rPr>
      <w:rFonts w:ascii="Times New Roman" w:hAnsi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434263"/>
    <w:rPr>
      <w:sz w:val="28"/>
      <w:szCs w:val="24"/>
    </w:rPr>
  </w:style>
  <w:style w:type="paragraph" w:styleId="ac">
    <w:name w:val="List Paragraph"/>
    <w:basedOn w:val="a"/>
    <w:uiPriority w:val="34"/>
    <w:qFormat/>
    <w:rsid w:val="009A20DF"/>
    <w:pPr>
      <w:ind w:left="720"/>
      <w:contextualSpacing/>
    </w:pPr>
  </w:style>
  <w:style w:type="character" w:customStyle="1" w:styleId="12pt">
    <w:name w:val="Основной текст + 12 pt"/>
    <w:basedOn w:val="a0"/>
    <w:uiPriority w:val="99"/>
    <w:rsid w:val="00006F3E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locked/>
    <w:rsid w:val="00006F3E"/>
    <w:rPr>
      <w:sz w:val="24"/>
      <w:szCs w:val="24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006F3E"/>
    <w:pPr>
      <w:shd w:val="clear" w:color="auto" w:fill="FFFFFF"/>
      <w:spacing w:line="240" w:lineRule="atLeast"/>
    </w:pPr>
    <w:rPr>
      <w:rFonts w:ascii="Times New Roman" w:hAnsi="Times New Roman"/>
      <w:sz w:val="24"/>
      <w:szCs w:val="24"/>
    </w:rPr>
  </w:style>
  <w:style w:type="character" w:customStyle="1" w:styleId="55">
    <w:name w:val="Основной текст (55)_"/>
    <w:basedOn w:val="a0"/>
    <w:link w:val="550"/>
    <w:uiPriority w:val="99"/>
    <w:locked/>
    <w:rsid w:val="00006F3E"/>
    <w:rPr>
      <w:sz w:val="19"/>
      <w:szCs w:val="19"/>
      <w:shd w:val="clear" w:color="auto" w:fill="FFFFFF"/>
    </w:rPr>
  </w:style>
  <w:style w:type="paragraph" w:customStyle="1" w:styleId="550">
    <w:name w:val="Основной текст (55)"/>
    <w:basedOn w:val="a"/>
    <w:link w:val="55"/>
    <w:uiPriority w:val="99"/>
    <w:rsid w:val="00006F3E"/>
    <w:pPr>
      <w:shd w:val="clear" w:color="auto" w:fill="FFFFFF"/>
      <w:spacing w:line="240" w:lineRule="atLeast"/>
    </w:pPr>
    <w:rPr>
      <w:rFonts w:ascii="Times New Roman" w:hAnsi="Times New Roman"/>
      <w:sz w:val="19"/>
      <w:szCs w:val="19"/>
    </w:rPr>
  </w:style>
  <w:style w:type="character" w:customStyle="1" w:styleId="42">
    <w:name w:val="Основной текст (42)_"/>
    <w:basedOn w:val="a0"/>
    <w:link w:val="420"/>
    <w:uiPriority w:val="99"/>
    <w:locked/>
    <w:rsid w:val="00006F3E"/>
    <w:rPr>
      <w:sz w:val="24"/>
      <w:szCs w:val="24"/>
      <w:shd w:val="clear" w:color="auto" w:fill="FFFFFF"/>
    </w:rPr>
  </w:style>
  <w:style w:type="paragraph" w:customStyle="1" w:styleId="420">
    <w:name w:val="Основной текст (42)"/>
    <w:basedOn w:val="a"/>
    <w:link w:val="42"/>
    <w:uiPriority w:val="99"/>
    <w:rsid w:val="00006F3E"/>
    <w:pPr>
      <w:shd w:val="clear" w:color="auto" w:fill="FFFFFF"/>
      <w:spacing w:line="269" w:lineRule="exact"/>
    </w:pPr>
    <w:rPr>
      <w:rFonts w:ascii="Times New Roman" w:hAnsi="Times New Roman"/>
      <w:sz w:val="24"/>
      <w:szCs w:val="24"/>
    </w:rPr>
  </w:style>
  <w:style w:type="character" w:customStyle="1" w:styleId="11">
    <w:name w:val="Основной текст + Полужирный1"/>
    <w:basedOn w:val="a0"/>
    <w:uiPriority w:val="99"/>
    <w:rsid w:val="00006F3E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72">
    <w:name w:val="Основной текст (72)_"/>
    <w:basedOn w:val="a0"/>
    <w:link w:val="720"/>
    <w:uiPriority w:val="99"/>
    <w:locked/>
    <w:rsid w:val="00006F3E"/>
    <w:rPr>
      <w:sz w:val="25"/>
      <w:szCs w:val="25"/>
      <w:shd w:val="clear" w:color="auto" w:fill="FFFFFF"/>
    </w:rPr>
  </w:style>
  <w:style w:type="paragraph" w:customStyle="1" w:styleId="720">
    <w:name w:val="Основной текст (72)"/>
    <w:basedOn w:val="a"/>
    <w:link w:val="72"/>
    <w:uiPriority w:val="99"/>
    <w:rsid w:val="00006F3E"/>
    <w:pPr>
      <w:shd w:val="clear" w:color="auto" w:fill="FFFFFF"/>
      <w:spacing w:line="278" w:lineRule="exact"/>
    </w:pPr>
    <w:rPr>
      <w:rFonts w:ascii="Times New Roman" w:hAnsi="Times New Roman"/>
      <w:sz w:val="25"/>
      <w:szCs w:val="25"/>
    </w:rPr>
  </w:style>
  <w:style w:type="character" w:customStyle="1" w:styleId="1011pt">
    <w:name w:val="Основной текст (10) + 11 pt"/>
    <w:basedOn w:val="10"/>
    <w:uiPriority w:val="99"/>
    <w:rsid w:val="00006F3E"/>
    <w:rPr>
      <w:spacing w:val="0"/>
      <w:sz w:val="22"/>
      <w:szCs w:val="22"/>
      <w:shd w:val="clear" w:color="auto" w:fill="FFFFFF"/>
    </w:rPr>
  </w:style>
  <w:style w:type="paragraph" w:styleId="ad">
    <w:name w:val="Body Text Indent"/>
    <w:basedOn w:val="a"/>
    <w:link w:val="ae"/>
    <w:rsid w:val="009064A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9064A2"/>
    <w:rPr>
      <w:rFonts w:ascii="Times New Roman CYR" w:hAnsi="Times New Roman CYR"/>
    </w:rPr>
  </w:style>
  <w:style w:type="paragraph" w:customStyle="1" w:styleId="ConsPlusNormal">
    <w:name w:val="ConsPlusNormal"/>
    <w:rsid w:val="00591A8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40">
    <w:name w:val="Основной текст (4)_"/>
    <w:link w:val="41"/>
    <w:uiPriority w:val="99"/>
    <w:locked/>
    <w:rsid w:val="00591A89"/>
    <w:rPr>
      <w:b/>
      <w:bCs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591A89"/>
    <w:pPr>
      <w:shd w:val="clear" w:color="auto" w:fill="FFFFFF"/>
      <w:spacing w:line="240" w:lineRule="atLeast"/>
    </w:pPr>
    <w:rPr>
      <w:rFonts w:ascii="Times New Roman" w:hAnsi="Times New Roman"/>
      <w:b/>
      <w:bCs/>
    </w:rPr>
  </w:style>
  <w:style w:type="character" w:customStyle="1" w:styleId="2">
    <w:name w:val="Основной текст (2)_"/>
    <w:link w:val="20"/>
    <w:uiPriority w:val="99"/>
    <w:locked/>
    <w:rsid w:val="00591A89"/>
    <w:rPr>
      <w:rFonts w:ascii="Arial Unicode MS" w:eastAsia="Arial Unicode MS" w:cs="Arial Unicode MS"/>
      <w:noProof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91A89"/>
    <w:pPr>
      <w:shd w:val="clear" w:color="auto" w:fill="FFFFFF"/>
      <w:spacing w:line="240" w:lineRule="atLeast"/>
    </w:pPr>
    <w:rPr>
      <w:rFonts w:ascii="Arial Unicode MS" w:eastAsia="Arial Unicode MS" w:hAnsi="Times New Roman" w:cs="Arial Unicode MS"/>
      <w:noProof/>
      <w:sz w:val="23"/>
      <w:szCs w:val="23"/>
    </w:rPr>
  </w:style>
  <w:style w:type="paragraph" w:customStyle="1" w:styleId="Default">
    <w:name w:val="Default"/>
    <w:rsid w:val="00AD2BF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41CDC-80DB-484C-8F00-387A8F712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149</TotalTime>
  <Pages>5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Cab231</cp:lastModifiedBy>
  <cp:revision>15</cp:revision>
  <cp:lastPrinted>2020-05-13T03:51:00Z</cp:lastPrinted>
  <dcterms:created xsi:type="dcterms:W3CDTF">2020-05-21T04:43:00Z</dcterms:created>
  <dcterms:modified xsi:type="dcterms:W3CDTF">2020-06-02T03:10:00Z</dcterms:modified>
</cp:coreProperties>
</file>