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45A66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845A66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845A66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A32553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2553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2553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45A66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845A66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845A66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742A1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0A54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bookmarkEnd w:id="0"/>
      <w:tr w:rsidR="00D742A1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Кристина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0A54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D742A1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Ксения Евгеньевна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0A54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D742A1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Алексей Александрович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0A54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742A1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Савоста</w:t>
            </w:r>
            <w:proofErr w:type="spellEnd"/>
            <w:r>
              <w:rPr>
                <w:sz w:val="24"/>
                <w:szCs w:val="24"/>
              </w:rPr>
              <w:t xml:space="preserve"> Екатерина Руслановна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0A5447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D742A1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Стрыгина</w:t>
            </w:r>
            <w:proofErr w:type="spellEnd"/>
            <w:r>
              <w:rPr>
                <w:sz w:val="24"/>
                <w:szCs w:val="24"/>
              </w:rPr>
              <w:t xml:space="preserve"> Дарья Витальевна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0A5447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D742A1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Меньшова Алина Игоревна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Default="00D742A1" w:rsidP="000A5447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D742A1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742A1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742A1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2A1" w:rsidRPr="006915BA" w:rsidRDefault="00D742A1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845A66"/>
    <w:rsid w:val="00D7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2022-09-06T09:21:00Z</dcterms:created>
  <dcterms:modified xsi:type="dcterms:W3CDTF">2022-09-21T09:05:00Z</dcterms:modified>
</cp:coreProperties>
</file>