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2727E" w14:textId="77777777" w:rsidR="005B6978" w:rsidRDefault="00280558" w:rsidP="00E94774">
      <w:pPr>
        <w:tabs>
          <w:tab w:val="left" w:pos="8931"/>
        </w:tabs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BB2DBC" wp14:editId="6FD674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0225" cy="664845"/>
            <wp:effectExtent l="0" t="0" r="3175" b="1905"/>
            <wp:wrapThrough wrapText="bothSides">
              <wp:wrapPolygon edited="0">
                <wp:start x="0" y="0"/>
                <wp:lineTo x="0" y="21043"/>
                <wp:lineTo x="20953" y="21043"/>
                <wp:lineTo x="20953" y="0"/>
                <wp:lineTo x="0" y="0"/>
              </wp:wrapPolygon>
            </wp:wrapThrough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8F3246" w14:textId="77777777" w:rsidR="005B6978" w:rsidRDefault="005B6978" w:rsidP="005B6978">
      <w:pPr>
        <w:jc w:val="center"/>
        <w:rPr>
          <w:rFonts w:ascii="Times New Roman" w:hAnsi="Times New Roman"/>
          <w:b/>
          <w:sz w:val="24"/>
        </w:rPr>
      </w:pPr>
    </w:p>
    <w:p w14:paraId="5B8893D9" w14:textId="77777777" w:rsidR="00280558" w:rsidRDefault="00280558" w:rsidP="00280558">
      <w:pPr>
        <w:pStyle w:val="1"/>
        <w:jc w:val="left"/>
        <w:rPr>
          <w:rFonts w:ascii="Times New Roman" w:hAnsi="Times New Roman"/>
          <w:sz w:val="24"/>
        </w:rPr>
      </w:pPr>
    </w:p>
    <w:p w14:paraId="219CE5AB" w14:textId="77777777" w:rsidR="00280558" w:rsidRDefault="00280558" w:rsidP="00280558">
      <w:pPr>
        <w:pStyle w:val="1"/>
        <w:jc w:val="left"/>
        <w:rPr>
          <w:rFonts w:ascii="Times New Roman" w:hAnsi="Times New Roman"/>
          <w:b w:val="0"/>
        </w:rPr>
      </w:pPr>
    </w:p>
    <w:p w14:paraId="1B2391F0" w14:textId="77777777" w:rsidR="00735970" w:rsidRPr="00F77A3E" w:rsidRDefault="00B342AF" w:rsidP="0073597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F77A3E">
        <w:rPr>
          <w:rFonts w:ascii="PT Astra Serif" w:hAnsi="PT Astra Serif"/>
          <w:b/>
          <w:sz w:val="28"/>
          <w:szCs w:val="28"/>
        </w:rPr>
        <w:t>АДМИНИСТРАЦИЯ</w:t>
      </w:r>
      <w:proofErr w:type="gramEnd"/>
      <w:r w:rsidR="00735970" w:rsidRPr="00F77A3E">
        <w:rPr>
          <w:rFonts w:ascii="PT Astra Serif" w:hAnsi="PT Astra Serif"/>
          <w:b/>
          <w:sz w:val="28"/>
          <w:szCs w:val="28"/>
        </w:rPr>
        <w:t xml:space="preserve"> ЗАТО СЕВЕРСК</w:t>
      </w:r>
    </w:p>
    <w:p w14:paraId="3EA25C3C" w14:textId="77777777" w:rsidR="005B6978" w:rsidRPr="00F77A3E" w:rsidRDefault="005B6978" w:rsidP="00735970">
      <w:pPr>
        <w:pStyle w:val="1"/>
        <w:spacing w:line="276" w:lineRule="auto"/>
        <w:rPr>
          <w:rFonts w:ascii="PT Astra Serif" w:hAnsi="PT Astra Serif"/>
          <w:caps/>
          <w:szCs w:val="28"/>
        </w:rPr>
      </w:pPr>
      <w:r w:rsidRPr="00F77A3E">
        <w:rPr>
          <w:rFonts w:ascii="PT Astra Serif" w:hAnsi="PT Astra Serif"/>
          <w:caps/>
          <w:szCs w:val="28"/>
        </w:rPr>
        <w:t>уп</w:t>
      </w:r>
      <w:r w:rsidR="00BC7DE1" w:rsidRPr="00F77A3E">
        <w:rPr>
          <w:rFonts w:ascii="PT Astra Serif" w:hAnsi="PT Astra Serif"/>
          <w:caps/>
          <w:szCs w:val="28"/>
        </w:rPr>
        <w:t>равление образования</w:t>
      </w:r>
      <w:r w:rsidRPr="00F77A3E">
        <w:rPr>
          <w:rFonts w:ascii="PT Astra Serif" w:hAnsi="PT Astra Serif"/>
          <w:caps/>
          <w:szCs w:val="28"/>
        </w:rPr>
        <w:t xml:space="preserve"> </w:t>
      </w:r>
    </w:p>
    <w:p w14:paraId="75B93E8A" w14:textId="77777777" w:rsidR="005B6978" w:rsidRPr="00F77A3E" w:rsidRDefault="005B6978" w:rsidP="00735970">
      <w:pPr>
        <w:pStyle w:val="1"/>
        <w:spacing w:line="276" w:lineRule="auto"/>
        <w:rPr>
          <w:rFonts w:ascii="PT Astra Serif" w:hAnsi="PT Astra Serif"/>
          <w:caps/>
          <w:szCs w:val="28"/>
        </w:rPr>
      </w:pPr>
      <w:r w:rsidRPr="00F77A3E">
        <w:rPr>
          <w:rFonts w:ascii="PT Astra Serif" w:hAnsi="PT Astra Serif"/>
          <w:caps/>
          <w:szCs w:val="28"/>
        </w:rPr>
        <w:t xml:space="preserve">приказ </w:t>
      </w:r>
    </w:p>
    <w:p w14:paraId="5EA11EAE" w14:textId="77777777" w:rsidR="005B6978" w:rsidRPr="00F77A3E" w:rsidRDefault="005B6978" w:rsidP="005B6978">
      <w:pPr>
        <w:rPr>
          <w:rFonts w:ascii="PT Astra Serif" w:hAnsi="PT Astra Seri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29"/>
        <w:gridCol w:w="5525"/>
        <w:gridCol w:w="1609"/>
      </w:tblGrid>
      <w:tr w:rsidR="005B6978" w:rsidRPr="00F77A3E" w14:paraId="0EC421AE" w14:textId="77777777" w:rsidTr="00224AB0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2DE70" w14:textId="67305658" w:rsidR="005B6978" w:rsidRPr="00F77A3E" w:rsidRDefault="00CF597A" w:rsidP="009A42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04.09.2023</w:t>
            </w:r>
          </w:p>
        </w:tc>
        <w:tc>
          <w:tcPr>
            <w:tcW w:w="5580" w:type="dxa"/>
          </w:tcPr>
          <w:p w14:paraId="62BC57BC" w14:textId="77777777" w:rsidR="005B6978" w:rsidRPr="00F77A3E" w:rsidRDefault="005B6978" w:rsidP="00224AB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77A3E"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EBA76" w14:textId="5D813109" w:rsidR="005B6978" w:rsidRPr="00F77A3E" w:rsidRDefault="00CF597A" w:rsidP="00B342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481</w:t>
            </w:r>
          </w:p>
        </w:tc>
      </w:tr>
    </w:tbl>
    <w:p w14:paraId="154CB767" w14:textId="77777777" w:rsidR="005B6978" w:rsidRPr="00F77A3E" w:rsidRDefault="005B6978" w:rsidP="005B6978">
      <w:pPr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page" w:tblpX="1679" w:tblpY="40"/>
        <w:tblW w:w="0" w:type="auto"/>
        <w:tblLook w:val="01E0" w:firstRow="1" w:lastRow="1" w:firstColumn="1" w:lastColumn="1" w:noHBand="0" w:noVBand="0"/>
      </w:tblPr>
      <w:tblGrid>
        <w:gridCol w:w="8931"/>
      </w:tblGrid>
      <w:tr w:rsidR="00F77A3E" w:rsidRPr="00F77A3E" w14:paraId="75B1E8DE" w14:textId="77777777" w:rsidTr="00F77A3E">
        <w:trPr>
          <w:trHeight w:val="710"/>
        </w:trPr>
        <w:tc>
          <w:tcPr>
            <w:tcW w:w="8931" w:type="dxa"/>
            <w:shd w:val="clear" w:color="auto" w:fill="auto"/>
          </w:tcPr>
          <w:p w14:paraId="3B249DD2" w14:textId="77777777" w:rsidR="00F77A3E" w:rsidRPr="00F77A3E" w:rsidRDefault="00F77A3E" w:rsidP="00F77A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7A3E">
              <w:rPr>
                <w:rFonts w:ascii="PT Astra Serif" w:hAnsi="PT Astra Serif"/>
                <w:sz w:val="24"/>
                <w:szCs w:val="24"/>
              </w:rPr>
              <w:t xml:space="preserve">Об организации и проведении школьного этапа </w:t>
            </w:r>
          </w:p>
          <w:p w14:paraId="06C74BFF" w14:textId="77777777" w:rsidR="00F77A3E" w:rsidRPr="00F77A3E" w:rsidRDefault="00F77A3E" w:rsidP="00F77A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7A3E">
              <w:rPr>
                <w:rFonts w:ascii="PT Astra Serif" w:hAnsi="PT Astra Serif"/>
                <w:sz w:val="24"/>
                <w:szCs w:val="24"/>
              </w:rPr>
              <w:t xml:space="preserve">Всероссийской олимпиады школьников </w:t>
            </w:r>
            <w:proofErr w:type="gramStart"/>
            <w:r w:rsidRPr="00F77A3E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F77A3E">
              <w:rPr>
                <w:rFonts w:ascii="PT Astra Serif" w:hAnsi="PT Astra Serif"/>
                <w:sz w:val="24"/>
                <w:szCs w:val="24"/>
              </w:rPr>
              <w:t xml:space="preserve"> ЗАТО Северск</w:t>
            </w:r>
          </w:p>
          <w:p w14:paraId="26BB2CC9" w14:textId="77777777" w:rsidR="00F77A3E" w:rsidRPr="00F77A3E" w:rsidRDefault="00F77A3E" w:rsidP="00F77A3E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F77A3E">
              <w:rPr>
                <w:rFonts w:ascii="PT Astra Serif" w:hAnsi="PT Astra Serif"/>
                <w:sz w:val="24"/>
                <w:szCs w:val="24"/>
              </w:rPr>
              <w:t>в 2023-2024 учебном году</w:t>
            </w:r>
          </w:p>
        </w:tc>
      </w:tr>
    </w:tbl>
    <w:p w14:paraId="453F8249" w14:textId="77777777" w:rsidR="00F77A3E" w:rsidRPr="00F77A3E" w:rsidRDefault="00F77A3E" w:rsidP="00F77A3E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7C850585" w14:textId="77777777" w:rsidR="00DA51C3" w:rsidRDefault="00DA51C3" w:rsidP="00F77A3E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1631C37E" w14:textId="77777777" w:rsidR="00DA51C3" w:rsidRDefault="00DA51C3" w:rsidP="00F77A3E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0E257C23" w14:textId="77777777" w:rsidR="00DA51C3" w:rsidRDefault="00DA51C3" w:rsidP="00F77A3E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30760B41" w14:textId="77777777" w:rsidR="00F77A3E" w:rsidRPr="00F77A3E" w:rsidRDefault="00F77A3E" w:rsidP="00F77A3E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proofErr w:type="gramStart"/>
      <w:r w:rsidRPr="00F77A3E">
        <w:rPr>
          <w:rFonts w:ascii="PT Astra Serif" w:hAnsi="PT Astra Serif"/>
          <w:sz w:val="24"/>
          <w:szCs w:val="24"/>
        </w:rPr>
        <w:t>В соответствии с Порядком проведения Всероссийской олимпиады школьников, утвержденным Приказом Министерства просвещения России от 27.11.2020 № 678</w:t>
      </w:r>
      <w:r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«Об утверждении Порядка проведения Всероссийской олимпиады школьников», распоряжением Департамента общего образования Томской области «О проведении школьного и муниципального этапов Всероссийской олимпиады школьников в Томской области в 2023-2024 учебном году» от 16.08.2023 № 1296-р и изменениями, внесенными</w:t>
      </w:r>
      <w:r w:rsidRPr="00F77A3E">
        <w:rPr>
          <w:rFonts w:ascii="PT Astra Serif" w:hAnsi="PT Astra Serif"/>
          <w:sz w:val="24"/>
          <w:szCs w:val="24"/>
        </w:rPr>
        <w:br/>
        <w:t>в Порядок, утвержденными приказами Министерства просвещения России от 16.08.2021</w:t>
      </w:r>
      <w:proofErr w:type="gramEnd"/>
      <w:r w:rsidRPr="00F77A3E">
        <w:rPr>
          <w:rFonts w:ascii="PT Astra Serif" w:hAnsi="PT Astra Serif"/>
          <w:sz w:val="24"/>
          <w:szCs w:val="24"/>
        </w:rPr>
        <w:br/>
        <w:t xml:space="preserve">№ </w:t>
      </w:r>
      <w:proofErr w:type="gramStart"/>
      <w:r w:rsidRPr="00F77A3E">
        <w:rPr>
          <w:rFonts w:ascii="PT Astra Serif" w:hAnsi="PT Astra Serif"/>
          <w:sz w:val="24"/>
          <w:szCs w:val="24"/>
        </w:rPr>
        <w:t>565, от 13.03.2022 № 73, от 26.01.2023 № 55, распоряжением Департамента общего образования Томской области от 15.01.2021 № 41-р «Об утверждении Положения</w:t>
      </w:r>
      <w:r w:rsidRPr="00F77A3E">
        <w:rPr>
          <w:rFonts w:ascii="PT Astra Serif" w:hAnsi="PT Astra Serif"/>
          <w:sz w:val="24"/>
          <w:szCs w:val="24"/>
        </w:rPr>
        <w:br/>
        <w:t>об осуществлении общественного наблюдения при проведении процедур оценки качества образования в образовательных организациях, расположенных на территории Томской области», приказом областного государственного автономного образовательного учреждения «Томский региональный центр развития талантов «Пульсар» от 24.08.2023</w:t>
      </w:r>
      <w:r w:rsidRPr="00F77A3E">
        <w:rPr>
          <w:rFonts w:ascii="PT Astra Serif" w:hAnsi="PT Astra Serif"/>
          <w:sz w:val="24"/>
          <w:szCs w:val="24"/>
        </w:rPr>
        <w:br/>
        <w:t>№ 146 «О проведении школьного и муниципального этапов Всероссийской олимпиады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школьников в Томской области в 2023-2024 учебном году» и в целях выявления и развития у обучающихся творческих способностей и интереса к научно-исследовательской деятельности, обеспечения объективности проведения и оценки результатов олимпиады, создания равных возможностей </w:t>
      </w:r>
      <w:proofErr w:type="gramStart"/>
      <w:r w:rsidRPr="00F77A3E">
        <w:rPr>
          <w:rFonts w:ascii="PT Astra Serif" w:hAnsi="PT Astra Serif"/>
          <w:sz w:val="24"/>
          <w:szCs w:val="24"/>
        </w:rPr>
        <w:t>для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обучающихся</w:t>
      </w:r>
    </w:p>
    <w:p w14:paraId="3B9A8332" w14:textId="77777777" w:rsidR="00F77A3E" w:rsidRPr="00F77A3E" w:rsidRDefault="00F77A3E" w:rsidP="005848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aps/>
          <w:sz w:val="24"/>
          <w:szCs w:val="24"/>
        </w:rPr>
      </w:pPr>
    </w:p>
    <w:p w14:paraId="31A7F30D" w14:textId="77777777" w:rsidR="00F77A3E" w:rsidRPr="00F77A3E" w:rsidRDefault="00F77A3E" w:rsidP="005848BC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caps/>
          <w:sz w:val="24"/>
          <w:szCs w:val="24"/>
        </w:rPr>
      </w:pPr>
      <w:r w:rsidRPr="00F77A3E">
        <w:rPr>
          <w:rFonts w:ascii="PT Astra Serif" w:hAnsi="PT Astra Serif"/>
          <w:caps/>
          <w:sz w:val="24"/>
          <w:szCs w:val="24"/>
        </w:rPr>
        <w:t>приказываю:</w:t>
      </w:r>
    </w:p>
    <w:p w14:paraId="1324040E" w14:textId="77777777" w:rsidR="00F77A3E" w:rsidRPr="00F77A3E" w:rsidRDefault="00F77A3E" w:rsidP="005848B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67BC47C1" w14:textId="55D34111" w:rsidR="00F77A3E" w:rsidRPr="00F77A3E" w:rsidRDefault="00F77A3E" w:rsidP="005848BC">
      <w:pPr>
        <w:pStyle w:val="ab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>Провести школьный этап Все</w:t>
      </w:r>
      <w:r w:rsidR="005848BC">
        <w:rPr>
          <w:rFonts w:ascii="PT Astra Serif" w:hAnsi="PT Astra Serif"/>
          <w:sz w:val="24"/>
          <w:szCs w:val="24"/>
        </w:rPr>
        <w:t>российской олимпиады школьников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 xml:space="preserve">(далее –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) </w:t>
      </w:r>
      <w:proofErr w:type="gramStart"/>
      <w:r w:rsidRPr="00F77A3E">
        <w:rPr>
          <w:rFonts w:ascii="PT Astra Serif" w:hAnsi="PT Astra Serif"/>
          <w:sz w:val="24"/>
          <w:szCs w:val="24"/>
        </w:rPr>
        <w:t>в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в 2023-2024 учебном году с 5 сентября по 1 ноября 2023 года в соответствии с Порядком проведения Всероссийской олимпиады школьников (далее </w:t>
      </w:r>
      <w:r w:rsidR="00017A62" w:rsidRPr="00F77A3E">
        <w:rPr>
          <w:rFonts w:ascii="PT Astra Serif" w:hAnsi="PT Astra Serif"/>
          <w:sz w:val="24"/>
          <w:szCs w:val="24"/>
        </w:rPr>
        <w:t>–</w:t>
      </w:r>
      <w:r w:rsidR="00017A6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>), санитарно-эпидемиологическими требованиями к условиям и организации обучения в общеобразовательных организациях, де</w:t>
      </w:r>
      <w:r w:rsidR="005848BC">
        <w:rPr>
          <w:rFonts w:ascii="PT Astra Serif" w:hAnsi="PT Astra Serif"/>
          <w:sz w:val="24"/>
          <w:szCs w:val="24"/>
        </w:rPr>
        <w:t>йствующими на момент проведения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 xml:space="preserve">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>.</w:t>
      </w:r>
    </w:p>
    <w:p w14:paraId="3D199992" w14:textId="77777777" w:rsidR="00F77A3E" w:rsidRPr="00F77A3E" w:rsidRDefault="00F77A3E" w:rsidP="005848BC">
      <w:pPr>
        <w:pStyle w:val="ab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Определить муниципальным оператором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F77A3E">
        <w:rPr>
          <w:rFonts w:ascii="PT Astra Serif" w:hAnsi="PT Astra Serif"/>
          <w:sz w:val="24"/>
          <w:szCs w:val="24"/>
        </w:rPr>
        <w:t>в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МАУ ЗАТО Северск «РЦО».</w:t>
      </w:r>
    </w:p>
    <w:p w14:paraId="1A254371" w14:textId="77777777" w:rsidR="00F77A3E" w:rsidRPr="00F77A3E" w:rsidRDefault="00F77A3E" w:rsidP="005848BC">
      <w:pPr>
        <w:pStyle w:val="ab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Утвердить состав муниципального организационного комитета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F77A3E">
        <w:rPr>
          <w:rFonts w:ascii="PT Astra Serif" w:hAnsi="PT Astra Serif"/>
          <w:sz w:val="24"/>
          <w:szCs w:val="24"/>
        </w:rPr>
        <w:t>в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в 2023-2024 учебном году (Приложение 1).</w:t>
      </w:r>
    </w:p>
    <w:p w14:paraId="229911E1" w14:textId="77777777" w:rsidR="00F77A3E" w:rsidRDefault="00F77A3E" w:rsidP="005848BC">
      <w:pPr>
        <w:pStyle w:val="ab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Назначить муниципальным координатором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F77A3E">
        <w:rPr>
          <w:rFonts w:ascii="PT Astra Serif" w:hAnsi="PT Astra Serif"/>
          <w:sz w:val="24"/>
          <w:szCs w:val="24"/>
        </w:rPr>
        <w:t>в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в 2023-2024 учебном году </w:t>
      </w:r>
      <w:proofErr w:type="spellStart"/>
      <w:r w:rsidRPr="00F77A3E">
        <w:rPr>
          <w:rFonts w:ascii="PT Astra Serif" w:hAnsi="PT Astra Serif"/>
          <w:sz w:val="24"/>
          <w:szCs w:val="24"/>
        </w:rPr>
        <w:t>Заборникова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В.М., методиста МАУ ЗАТО Северск «РЦО» (по согласованию).</w:t>
      </w:r>
    </w:p>
    <w:p w14:paraId="654FB7AF" w14:textId="77777777" w:rsidR="00F77A3E" w:rsidRPr="00F77A3E" w:rsidRDefault="00F77A3E" w:rsidP="005848BC">
      <w:pPr>
        <w:pStyle w:val="ab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lastRenderedPageBreak/>
        <w:t>Утвердить состав муниципальной предметно-</w:t>
      </w:r>
      <w:r w:rsidR="005848BC">
        <w:rPr>
          <w:rFonts w:ascii="PT Astra Serif" w:hAnsi="PT Astra Serif"/>
          <w:sz w:val="24"/>
          <w:szCs w:val="24"/>
        </w:rPr>
        <w:t>методической комиссии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по общеобразовательным предметам «Китайский язык» и «Французский язык» (Приложение 2).</w:t>
      </w:r>
    </w:p>
    <w:p w14:paraId="3E469156" w14:textId="77777777" w:rsidR="00F77A3E" w:rsidRPr="00F77A3E" w:rsidRDefault="00F77A3E" w:rsidP="005848BC">
      <w:pPr>
        <w:pStyle w:val="ab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Утвердить список школьных координаторов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в 2023-2024 учебном году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 xml:space="preserve">в общеобразовательных </w:t>
      </w:r>
      <w:proofErr w:type="gramStart"/>
      <w:r w:rsidRPr="00F77A3E">
        <w:rPr>
          <w:rFonts w:ascii="PT Astra Serif" w:hAnsi="PT Astra Serif"/>
          <w:sz w:val="24"/>
          <w:szCs w:val="24"/>
        </w:rPr>
        <w:t>организациях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Северск, а также ОГБОУ КШИ «Северский кадетский корпус» (Приложение 3).</w:t>
      </w:r>
    </w:p>
    <w:p w14:paraId="34426523" w14:textId="77777777" w:rsidR="00F77A3E" w:rsidRPr="00F77A3E" w:rsidRDefault="00F77A3E" w:rsidP="005848BC">
      <w:pPr>
        <w:pStyle w:val="ab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Утвердить составы жюри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по каждому общеобразовательному предмету, кроме предметов, по которым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проводится на платформе «</w:t>
      </w:r>
      <w:proofErr w:type="spellStart"/>
      <w:r w:rsidRPr="00F77A3E">
        <w:rPr>
          <w:rFonts w:ascii="PT Astra Serif" w:hAnsi="PT Astra Serif"/>
          <w:sz w:val="24"/>
          <w:szCs w:val="24"/>
        </w:rPr>
        <w:t>Сириус</w:t>
      </w:r>
      <w:proofErr w:type="gramStart"/>
      <w:r w:rsidRPr="00F77A3E">
        <w:rPr>
          <w:rFonts w:ascii="PT Astra Serif" w:hAnsi="PT Astra Serif"/>
          <w:sz w:val="24"/>
          <w:szCs w:val="24"/>
        </w:rPr>
        <w:t>.К</w:t>
      </w:r>
      <w:proofErr w:type="gramEnd"/>
      <w:r w:rsidRPr="00F77A3E">
        <w:rPr>
          <w:rFonts w:ascii="PT Astra Serif" w:hAnsi="PT Astra Serif"/>
          <w:sz w:val="24"/>
          <w:szCs w:val="24"/>
        </w:rPr>
        <w:t>урсы</w:t>
      </w:r>
      <w:proofErr w:type="spellEnd"/>
      <w:r w:rsidRPr="00F77A3E">
        <w:rPr>
          <w:rFonts w:ascii="PT Astra Serif" w:hAnsi="PT Astra Serif"/>
          <w:sz w:val="24"/>
          <w:szCs w:val="24"/>
        </w:rPr>
        <w:t>» («Астрономия», «Биология», «Информатика», «Математика», «Химия» и «Физика») (Приложение 4).</w:t>
      </w:r>
    </w:p>
    <w:p w14:paraId="722EC1D5" w14:textId="77777777" w:rsidR="00F77A3E" w:rsidRPr="00F77A3E" w:rsidRDefault="00F77A3E" w:rsidP="005848BC">
      <w:pPr>
        <w:pStyle w:val="ab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Утвердить требования к проведению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по каждому общеобразовательному предмету в соответствии с информацией, опубликованной на сайте регионального оператора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–</w:t>
      </w:r>
      <w:hyperlink r:id="rId10" w:history="1">
        <w:r w:rsidRPr="00F77A3E">
          <w:rPr>
            <w:rStyle w:val="a3"/>
            <w:rFonts w:ascii="PT Astra Serif" w:hAnsi="PT Astra Serif"/>
            <w:sz w:val="24"/>
            <w:szCs w:val="24"/>
          </w:rPr>
          <w:t>http://rcro.tomsk.ru/shkol-ny-j-e-tap-vsosh-2023-2024/</w:t>
        </w:r>
      </w:hyperlink>
    </w:p>
    <w:p w14:paraId="06CF0B95" w14:textId="77777777" w:rsidR="00F77A3E" w:rsidRPr="00F77A3E" w:rsidRDefault="00F77A3E" w:rsidP="005848BC">
      <w:pPr>
        <w:pStyle w:val="ab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>Утвердить организационно-технологич</w:t>
      </w:r>
      <w:r w:rsidR="005848BC">
        <w:rPr>
          <w:rFonts w:ascii="PT Astra Serif" w:hAnsi="PT Astra Serif"/>
          <w:sz w:val="24"/>
          <w:szCs w:val="24"/>
        </w:rPr>
        <w:t xml:space="preserve">ескую модель проведения ШЭ </w:t>
      </w:r>
      <w:proofErr w:type="spellStart"/>
      <w:r w:rsidR="005848BC">
        <w:rPr>
          <w:rFonts w:ascii="PT Astra Serif" w:hAnsi="PT Astra Serif"/>
          <w:sz w:val="24"/>
          <w:szCs w:val="24"/>
        </w:rPr>
        <w:t>ВсОШ</w:t>
      </w:r>
      <w:proofErr w:type="spellEnd"/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в 2023-2024 учебном году (Приложение 7).</w:t>
      </w:r>
    </w:p>
    <w:p w14:paraId="4FFC08B4" w14:textId="77777777" w:rsidR="00F77A3E" w:rsidRPr="00F77A3E" w:rsidRDefault="00F77A3E" w:rsidP="005848BC">
      <w:pPr>
        <w:pStyle w:val="ab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Директору </w:t>
      </w:r>
      <w:proofErr w:type="gramStart"/>
      <w:r w:rsidRPr="00F77A3E">
        <w:rPr>
          <w:rFonts w:ascii="PT Astra Serif" w:hAnsi="PT Astra Serif"/>
          <w:sz w:val="24"/>
          <w:szCs w:val="24"/>
        </w:rPr>
        <w:t>МАУ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«РЦО» (</w:t>
      </w:r>
      <w:proofErr w:type="spellStart"/>
      <w:r w:rsidRPr="00F77A3E">
        <w:rPr>
          <w:rFonts w:ascii="PT Astra Serif" w:hAnsi="PT Astra Serif"/>
          <w:sz w:val="24"/>
          <w:szCs w:val="24"/>
        </w:rPr>
        <w:t>Ниякина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А.А.):</w:t>
      </w:r>
    </w:p>
    <w:p w14:paraId="12E6B65D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>Обеспечить информационное, организа</w:t>
      </w:r>
      <w:r w:rsidR="005848BC">
        <w:rPr>
          <w:rFonts w:ascii="PT Astra Serif" w:hAnsi="PT Astra Serif"/>
          <w:sz w:val="24"/>
          <w:szCs w:val="24"/>
        </w:rPr>
        <w:t>ционно-методическое, экспертное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 xml:space="preserve">и аналитическое сопровождение, организацию и проведение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в 2023-2024 учебном году.</w:t>
      </w:r>
    </w:p>
    <w:p w14:paraId="37EEC083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77A3E">
        <w:rPr>
          <w:rFonts w:ascii="PT Astra Serif" w:hAnsi="PT Astra Serif"/>
          <w:sz w:val="24"/>
          <w:szCs w:val="24"/>
        </w:rPr>
        <w:t xml:space="preserve">Обеспечить информационное и организационно-техническое сопровождение проведения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в информационно-телекоммуникационной сети Интернет (далее – на платформе «Сириус.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F77A3E">
        <w:rPr>
          <w:rFonts w:ascii="PT Astra Serif" w:hAnsi="PT Astra Serif"/>
          <w:sz w:val="24"/>
          <w:szCs w:val="24"/>
        </w:rPr>
        <w:t>Курсы»).</w:t>
      </w:r>
      <w:proofErr w:type="gramEnd"/>
    </w:p>
    <w:p w14:paraId="5D5C3A4E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77A3E">
        <w:rPr>
          <w:rFonts w:ascii="PT Astra Serif" w:hAnsi="PT Astra Serif"/>
          <w:sz w:val="24"/>
          <w:szCs w:val="24"/>
        </w:rPr>
        <w:t xml:space="preserve">В соответствии с методическими рекомендациями по проведению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 xml:space="preserve">в 2023-2024 учебном году, подготовленными Центральными предметно-методическими комиссиями по китайскому и французскому языкам, в срок не позднее 15.09.2023 разработать требования к организации и проведению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в 2023-2024 учебном году олимпиадные задания по французскому языку, китайскому языку – на основе содержания образовательных программ начального общего, основного общего и среднего общего образования углубленного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уровня и соответствующей направленности (профиля), сформировать из них комплекты заданий для участников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>, разработать критерии и методики оценивания выполненных олимпиадных заданий.</w:t>
      </w:r>
    </w:p>
    <w:p w14:paraId="36359E93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>Своевременно размещать информацию о</w:t>
      </w:r>
      <w:r w:rsidR="005848B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848BC">
        <w:rPr>
          <w:rFonts w:ascii="PT Astra Serif" w:hAnsi="PT Astra Serif"/>
          <w:sz w:val="24"/>
          <w:szCs w:val="24"/>
        </w:rPr>
        <w:t>ВсОШ</w:t>
      </w:r>
      <w:proofErr w:type="spellEnd"/>
      <w:r w:rsidR="005848BC">
        <w:rPr>
          <w:rFonts w:ascii="PT Astra Serif" w:hAnsi="PT Astra Serif"/>
          <w:sz w:val="24"/>
          <w:szCs w:val="24"/>
        </w:rPr>
        <w:t xml:space="preserve"> на официальном сайте</w:t>
      </w:r>
      <w:r w:rsidR="005848BC">
        <w:rPr>
          <w:rFonts w:ascii="PT Astra Serif" w:hAnsi="PT Astra Serif"/>
          <w:sz w:val="24"/>
          <w:szCs w:val="24"/>
        </w:rPr>
        <w:br/>
      </w:r>
      <w:proofErr w:type="gramStart"/>
      <w:r w:rsidRPr="00F77A3E">
        <w:rPr>
          <w:rFonts w:ascii="PT Astra Serif" w:hAnsi="PT Astra Serif"/>
          <w:sz w:val="24"/>
          <w:szCs w:val="24"/>
        </w:rPr>
        <w:t>МАУ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«РЦО» в соответствии с требованиями (Приложение 5). </w:t>
      </w:r>
    </w:p>
    <w:p w14:paraId="421137E2" w14:textId="77777777" w:rsidR="005848BC" w:rsidRDefault="00F77A3E" w:rsidP="005848BC">
      <w:pPr>
        <w:pStyle w:val="ab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848BC">
        <w:rPr>
          <w:rFonts w:ascii="PT Astra Serif" w:hAnsi="PT Astra Serif"/>
          <w:sz w:val="24"/>
          <w:szCs w:val="24"/>
        </w:rPr>
        <w:t xml:space="preserve">Руководителям общеобразовательных </w:t>
      </w:r>
      <w:proofErr w:type="gramStart"/>
      <w:r w:rsidRPr="005848BC">
        <w:rPr>
          <w:rFonts w:ascii="PT Astra Serif" w:hAnsi="PT Astra Serif"/>
          <w:sz w:val="24"/>
          <w:szCs w:val="24"/>
        </w:rPr>
        <w:t>организаций</w:t>
      </w:r>
      <w:proofErr w:type="gramEnd"/>
      <w:r w:rsidRPr="005848BC">
        <w:rPr>
          <w:rFonts w:ascii="PT Astra Serif" w:hAnsi="PT Astra Serif"/>
          <w:sz w:val="24"/>
          <w:szCs w:val="24"/>
        </w:rPr>
        <w:t xml:space="preserve"> ЗАТО Северск, а также ОГБОУ КШ</w:t>
      </w:r>
      <w:r w:rsidR="005848BC">
        <w:rPr>
          <w:rFonts w:ascii="PT Astra Serif" w:hAnsi="PT Astra Serif"/>
          <w:sz w:val="24"/>
          <w:szCs w:val="24"/>
        </w:rPr>
        <w:t>И «Северский кадетский корпус»:</w:t>
      </w:r>
    </w:p>
    <w:p w14:paraId="2999A1B5" w14:textId="77777777" w:rsidR="00F77A3E" w:rsidRPr="005848BC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5848BC">
        <w:rPr>
          <w:rFonts w:ascii="PT Astra Serif" w:hAnsi="PT Astra Serif"/>
          <w:sz w:val="24"/>
          <w:szCs w:val="24"/>
        </w:rPr>
        <w:t xml:space="preserve">Обеспечить возможность участия в ШЭ </w:t>
      </w:r>
      <w:proofErr w:type="spellStart"/>
      <w:r w:rsidRPr="005848BC">
        <w:rPr>
          <w:rFonts w:ascii="PT Astra Serif" w:hAnsi="PT Astra Serif"/>
          <w:sz w:val="24"/>
          <w:szCs w:val="24"/>
        </w:rPr>
        <w:t>ВсОШ</w:t>
      </w:r>
      <w:proofErr w:type="spellEnd"/>
      <w:r w:rsidRPr="005848BC">
        <w:rPr>
          <w:rFonts w:ascii="PT Astra Serif" w:hAnsi="PT Astra Serif"/>
          <w:sz w:val="24"/>
          <w:szCs w:val="24"/>
        </w:rPr>
        <w:t xml:space="preserve"> всех желающих обучающихся образовательной организации.</w:t>
      </w:r>
    </w:p>
    <w:p w14:paraId="05DD76F9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Сформировать оргкомитет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и у</w:t>
      </w:r>
      <w:r w:rsidR="005848BC">
        <w:rPr>
          <w:rFonts w:ascii="PT Astra Serif" w:hAnsi="PT Astra Serif"/>
          <w:sz w:val="24"/>
          <w:szCs w:val="24"/>
        </w:rPr>
        <w:t>твердить распорядительным актом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его состав в количестве не менее 5 человек в срок до 11.09.2023.</w:t>
      </w:r>
    </w:p>
    <w:p w14:paraId="1C29D63F" w14:textId="77777777" w:rsidR="00F77A3E" w:rsidRPr="00F77A3E" w:rsidRDefault="00F77A3E" w:rsidP="005848BC">
      <w:pPr>
        <w:pStyle w:val="ae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</w:rPr>
      </w:pPr>
      <w:proofErr w:type="gramStart"/>
      <w:r w:rsidRPr="00F77A3E">
        <w:rPr>
          <w:rFonts w:ascii="PT Astra Serif" w:hAnsi="PT Astra Serif"/>
        </w:rPr>
        <w:t xml:space="preserve">Обеспечить заполнение родителями (законными представителями) обучающегося, заявившего о своём участии в ШЭ </w:t>
      </w:r>
      <w:proofErr w:type="spellStart"/>
      <w:r w:rsidRPr="00F77A3E">
        <w:rPr>
          <w:rFonts w:ascii="PT Astra Serif" w:hAnsi="PT Astra Serif"/>
        </w:rPr>
        <w:t>ВсОШ</w:t>
      </w:r>
      <w:proofErr w:type="spellEnd"/>
      <w:r w:rsidRPr="00F77A3E">
        <w:rPr>
          <w:rFonts w:ascii="PT Astra Serif" w:hAnsi="PT Astra Serif"/>
        </w:rPr>
        <w:t xml:space="preserve">, письменного подтверждения об ознакомлении с Порядком проведения </w:t>
      </w:r>
      <w:proofErr w:type="spellStart"/>
      <w:r w:rsidRPr="00F77A3E">
        <w:rPr>
          <w:rFonts w:ascii="PT Astra Serif" w:hAnsi="PT Astra Serif"/>
        </w:rPr>
        <w:t>ВсОШ</w:t>
      </w:r>
      <w:proofErr w:type="spellEnd"/>
      <w:r w:rsidRPr="00F77A3E">
        <w:rPr>
          <w:rFonts w:ascii="PT Astra Serif" w:hAnsi="PT Astra Serif"/>
        </w:rPr>
        <w:t xml:space="preserve"> и своём согласии на публикацию </w:t>
      </w:r>
      <w:r w:rsidRPr="00F77A3E">
        <w:rPr>
          <w:rFonts w:ascii="PT Astra Serif" w:hAnsi="PT Astra Serif"/>
          <w:color w:val="000000"/>
        </w:rPr>
        <w:t>сведений, составляющих персональные данные: фамилию, инициалы, класс, общеобразовательную организацию, результаты участия в олимпиаде не</w:t>
      </w:r>
      <w:r w:rsidR="005848BC">
        <w:rPr>
          <w:rFonts w:ascii="PT Astra Serif" w:hAnsi="PT Astra Serif"/>
          <w:color w:val="000000"/>
        </w:rPr>
        <w:t>совершеннолетнего обучающегося,</w:t>
      </w:r>
      <w:r w:rsidR="005848BC">
        <w:rPr>
          <w:rFonts w:ascii="PT Astra Serif" w:hAnsi="PT Astra Serif"/>
          <w:color w:val="000000"/>
        </w:rPr>
        <w:br/>
      </w:r>
      <w:r w:rsidRPr="00F77A3E">
        <w:rPr>
          <w:rFonts w:ascii="PT Astra Serif" w:hAnsi="PT Astra Serif"/>
        </w:rPr>
        <w:t>в том числе в информационно-телекоммуникационной сети Интернет (далее – сеть Интернет) в срок до 11.09.2023 (Приложения 1, 3 к организационно-технологической</w:t>
      </w:r>
      <w:proofErr w:type="gramEnd"/>
      <w:r w:rsidRPr="00F77A3E">
        <w:rPr>
          <w:rFonts w:ascii="PT Astra Serif" w:hAnsi="PT Astra Serif"/>
        </w:rPr>
        <w:t xml:space="preserve"> модели проведения ШЭ </w:t>
      </w:r>
      <w:proofErr w:type="spellStart"/>
      <w:r w:rsidRPr="00F77A3E">
        <w:rPr>
          <w:rFonts w:ascii="PT Astra Serif" w:hAnsi="PT Astra Serif"/>
        </w:rPr>
        <w:t>ВсОШ</w:t>
      </w:r>
      <w:proofErr w:type="spellEnd"/>
      <w:r w:rsidRPr="00F77A3E">
        <w:rPr>
          <w:rFonts w:ascii="PT Astra Serif" w:hAnsi="PT Astra Serif"/>
        </w:rPr>
        <w:t>).</w:t>
      </w:r>
    </w:p>
    <w:p w14:paraId="0C0CF3AD" w14:textId="77777777" w:rsidR="00F77A3E" w:rsidRPr="00F77A3E" w:rsidRDefault="00F77A3E" w:rsidP="005848BC">
      <w:pPr>
        <w:pStyle w:val="ae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</w:rPr>
      </w:pPr>
      <w:proofErr w:type="gramStart"/>
      <w:r w:rsidRPr="00F77A3E">
        <w:rPr>
          <w:rFonts w:ascii="PT Astra Serif" w:hAnsi="PT Astra Serif"/>
        </w:rPr>
        <w:t>Обеспечить заполнение совершеннолетними обучающимися, заявившими</w:t>
      </w:r>
      <w:r w:rsidR="005848BC">
        <w:rPr>
          <w:rFonts w:ascii="PT Astra Serif" w:hAnsi="PT Astra Serif"/>
        </w:rPr>
        <w:br/>
      </w:r>
      <w:r w:rsidRPr="00F77A3E">
        <w:rPr>
          <w:rFonts w:ascii="PT Astra Serif" w:hAnsi="PT Astra Serif"/>
        </w:rPr>
        <w:t xml:space="preserve">о своём участии в ШЭ </w:t>
      </w:r>
      <w:proofErr w:type="spellStart"/>
      <w:r w:rsidRPr="00F77A3E">
        <w:rPr>
          <w:rFonts w:ascii="PT Astra Serif" w:hAnsi="PT Astra Serif"/>
        </w:rPr>
        <w:t>ВсОШ</w:t>
      </w:r>
      <w:proofErr w:type="spellEnd"/>
      <w:r w:rsidRPr="00F77A3E">
        <w:rPr>
          <w:rFonts w:ascii="PT Astra Serif" w:hAnsi="PT Astra Serif"/>
        </w:rPr>
        <w:t xml:space="preserve">, письменного подтверждения об ознакомлении с Порядком </w:t>
      </w:r>
      <w:r w:rsidRPr="00F77A3E">
        <w:rPr>
          <w:rFonts w:ascii="PT Astra Serif" w:hAnsi="PT Astra Serif"/>
        </w:rPr>
        <w:lastRenderedPageBreak/>
        <w:t xml:space="preserve">проведения </w:t>
      </w:r>
      <w:proofErr w:type="spellStart"/>
      <w:r w:rsidRPr="00F77A3E">
        <w:rPr>
          <w:rFonts w:ascii="PT Astra Serif" w:hAnsi="PT Astra Serif"/>
        </w:rPr>
        <w:t>ВсОШ</w:t>
      </w:r>
      <w:proofErr w:type="spellEnd"/>
      <w:r w:rsidRPr="00F77A3E">
        <w:rPr>
          <w:rFonts w:ascii="PT Astra Serif" w:hAnsi="PT Astra Serif"/>
        </w:rPr>
        <w:t xml:space="preserve"> и своём согласии на публикацию </w:t>
      </w:r>
      <w:r w:rsidRPr="00F77A3E">
        <w:rPr>
          <w:rFonts w:ascii="PT Astra Serif" w:hAnsi="PT Astra Serif"/>
          <w:color w:val="000000"/>
        </w:rPr>
        <w:t xml:space="preserve">сведений, составляющих персональные данные: фамилию, инициалы, класс, общеобразовательную организацию, результаты участия в олимпиаде, </w:t>
      </w:r>
      <w:r w:rsidRPr="00F77A3E">
        <w:rPr>
          <w:rFonts w:ascii="PT Astra Serif" w:hAnsi="PT Astra Serif"/>
        </w:rPr>
        <w:t>в том числе в информационно-телекоммуникационной сети Интернет (далее - сеть Интернет) в срок</w:t>
      </w:r>
      <w:r w:rsidR="005848BC">
        <w:rPr>
          <w:rFonts w:ascii="PT Astra Serif" w:hAnsi="PT Astra Serif"/>
        </w:rPr>
        <w:t xml:space="preserve"> до 11.09.2023 (Приложения 2,4</w:t>
      </w:r>
      <w:r w:rsidR="005848BC">
        <w:rPr>
          <w:rFonts w:ascii="PT Astra Serif" w:hAnsi="PT Astra Serif"/>
        </w:rPr>
        <w:br/>
      </w:r>
      <w:r w:rsidRPr="00F77A3E">
        <w:rPr>
          <w:rFonts w:ascii="PT Astra Serif" w:hAnsi="PT Astra Serif"/>
        </w:rPr>
        <w:t xml:space="preserve">к организационно-технологической модели проведения ШЭ </w:t>
      </w:r>
      <w:proofErr w:type="spellStart"/>
      <w:r w:rsidRPr="00F77A3E">
        <w:rPr>
          <w:rFonts w:ascii="PT Astra Serif" w:hAnsi="PT Astra Serif"/>
        </w:rPr>
        <w:t>ВсОШ</w:t>
      </w:r>
      <w:proofErr w:type="spellEnd"/>
      <w:r w:rsidRPr="00F77A3E">
        <w:rPr>
          <w:rFonts w:ascii="PT Astra Serif" w:hAnsi="PT Astra Serif"/>
        </w:rPr>
        <w:t>).</w:t>
      </w:r>
      <w:proofErr w:type="gramEnd"/>
    </w:p>
    <w:p w14:paraId="67ECDD95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Создать условия для независимого общественного наблюдения за проведением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гражданами, аккредитованными в кач</w:t>
      </w:r>
      <w:r w:rsidR="005848BC">
        <w:rPr>
          <w:rFonts w:ascii="PT Astra Serif" w:hAnsi="PT Astra Serif"/>
          <w:sz w:val="24"/>
          <w:szCs w:val="24"/>
        </w:rPr>
        <w:t>естве общественных наблюдателей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(в соответствии с распоряжением Департамента общ</w:t>
      </w:r>
      <w:r w:rsidR="005848BC">
        <w:rPr>
          <w:rFonts w:ascii="PT Astra Serif" w:hAnsi="PT Astra Serif"/>
          <w:sz w:val="24"/>
          <w:szCs w:val="24"/>
        </w:rPr>
        <w:t>его образования Томской области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от 15.01.2021 № 41-р «Об утверждении Положения об осуществлении общественного наблюдения при проведении процедур оценки качества образования в образовательных организациях, расположенных на территории Томской области»).</w:t>
      </w:r>
    </w:p>
    <w:p w14:paraId="04FD7DA4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Обеспечить заполнение заявлений и согласий на обработку персональных данных граждан, заявивших о своём участии в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и аккредитованных в качестве общественных наблюдателей в срок до 15.09.2023, размещённых на сайте регионального оператора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: </w:t>
      </w:r>
      <w:hyperlink r:id="rId11" w:history="1">
        <w:r w:rsidRPr="00F77A3E">
          <w:rPr>
            <w:rStyle w:val="a3"/>
            <w:rFonts w:ascii="PT Astra Serif" w:hAnsi="PT Astra Serif"/>
            <w:sz w:val="24"/>
            <w:szCs w:val="24"/>
          </w:rPr>
          <w:t>http://rcro.tomsk.ru/wp-content/uploads/2022/08/ Zayavlenie-dlya-obshhestvenny-h-nablyudatelej-VsOSH.doc</w:t>
        </w:r>
      </w:hyperlink>
    </w:p>
    <w:p w14:paraId="0BC9AE42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77A3E">
        <w:rPr>
          <w:rFonts w:ascii="PT Astra Serif" w:hAnsi="PT Astra Serif"/>
          <w:sz w:val="24"/>
          <w:szCs w:val="24"/>
        </w:rPr>
        <w:t xml:space="preserve">Обеспечить хранение и конфиденциальность олимпиадных заданий по каждому образовательному предмету (кроме предметов, </w:t>
      </w:r>
      <w:r w:rsidR="005848BC">
        <w:rPr>
          <w:rFonts w:ascii="PT Astra Serif" w:hAnsi="PT Astra Serif"/>
          <w:sz w:val="24"/>
          <w:szCs w:val="24"/>
        </w:rPr>
        <w:t xml:space="preserve">ШЭ </w:t>
      </w:r>
      <w:proofErr w:type="spellStart"/>
      <w:r w:rsidR="005848BC">
        <w:rPr>
          <w:rFonts w:ascii="PT Astra Serif" w:hAnsi="PT Astra Serif"/>
          <w:sz w:val="24"/>
          <w:szCs w:val="24"/>
        </w:rPr>
        <w:t>ВсОШ</w:t>
      </w:r>
      <w:proofErr w:type="spellEnd"/>
      <w:r w:rsidR="005848BC">
        <w:rPr>
          <w:rFonts w:ascii="PT Astra Serif" w:hAnsi="PT Astra Serif"/>
          <w:sz w:val="24"/>
          <w:szCs w:val="24"/>
        </w:rPr>
        <w:t xml:space="preserve"> по которым проходит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на платформе «Сириус.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F77A3E">
        <w:rPr>
          <w:rFonts w:ascii="PT Astra Serif" w:hAnsi="PT Astra Serif"/>
          <w:sz w:val="24"/>
          <w:szCs w:val="24"/>
        </w:rPr>
        <w:t>Курсы»).</w:t>
      </w:r>
      <w:proofErr w:type="gramEnd"/>
    </w:p>
    <w:p w14:paraId="532EDDDC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Подготовить учебные аудитории в дни проведения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согласно утверждённому графику и в соответствии с количеством участников (Приложения 6,7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>).</w:t>
      </w:r>
    </w:p>
    <w:p w14:paraId="4802307D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>Обеспечить качественное тиражирова</w:t>
      </w:r>
      <w:r w:rsidR="005848BC">
        <w:rPr>
          <w:rFonts w:ascii="PT Astra Serif" w:hAnsi="PT Astra Serif"/>
          <w:sz w:val="24"/>
          <w:szCs w:val="24"/>
        </w:rPr>
        <w:t xml:space="preserve">ние олимпиадных заданий ШЭ </w:t>
      </w:r>
      <w:proofErr w:type="spellStart"/>
      <w:r w:rsidR="005848BC">
        <w:rPr>
          <w:rFonts w:ascii="PT Astra Serif" w:hAnsi="PT Astra Serif"/>
          <w:sz w:val="24"/>
          <w:szCs w:val="24"/>
        </w:rPr>
        <w:t>ВсОШ</w:t>
      </w:r>
      <w:proofErr w:type="spellEnd"/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 xml:space="preserve">в соответствии с количеством участников и требованиями, размещенными на сайте ОГАОУ ТРЦРТ «Пульсар» </w:t>
      </w:r>
      <w:hyperlink r:id="rId12" w:history="1">
        <w:r w:rsidRPr="00F77A3E">
          <w:rPr>
            <w:rStyle w:val="a3"/>
            <w:rFonts w:ascii="PT Astra Serif" w:hAnsi="PT Astra Serif"/>
            <w:sz w:val="24"/>
            <w:szCs w:val="24"/>
          </w:rPr>
          <w:t>http://rcro.tomsk.ru/shkol-ny-j-e-tap-vsosh-2023-2024/</w:t>
        </w:r>
      </w:hyperlink>
      <w:r w:rsidRPr="00F77A3E">
        <w:rPr>
          <w:rFonts w:ascii="PT Astra Serif" w:hAnsi="PT Astra Serif"/>
          <w:sz w:val="24"/>
          <w:szCs w:val="24"/>
        </w:rPr>
        <w:t>.</w:t>
      </w:r>
    </w:p>
    <w:p w14:paraId="170B1703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Своевременно размещать актуальную информацию </w:t>
      </w:r>
      <w:r w:rsidR="005848BC">
        <w:rPr>
          <w:rFonts w:ascii="PT Astra Serif" w:hAnsi="PT Astra Serif"/>
          <w:sz w:val="24"/>
          <w:szCs w:val="24"/>
        </w:rPr>
        <w:t xml:space="preserve">о ШЭ </w:t>
      </w:r>
      <w:proofErr w:type="spellStart"/>
      <w:r w:rsidR="005848BC">
        <w:rPr>
          <w:rFonts w:ascii="PT Astra Serif" w:hAnsi="PT Astra Serif"/>
          <w:sz w:val="24"/>
          <w:szCs w:val="24"/>
        </w:rPr>
        <w:t>ВсОШ</w:t>
      </w:r>
      <w:proofErr w:type="spellEnd"/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на официальном сайте образовательной организации в соответствии с требованиями (Приложение 6).</w:t>
      </w:r>
    </w:p>
    <w:p w14:paraId="1F7E7B46" w14:textId="77777777" w:rsidR="00F77A3E" w:rsidRPr="00F77A3E" w:rsidRDefault="00F77A3E" w:rsidP="005848BC">
      <w:pPr>
        <w:pStyle w:val="ab"/>
        <w:numPr>
          <w:ilvl w:val="1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>Обеспечить размещение на информационных стендах в общеобразовательной организации всей необходимой дл</w:t>
      </w:r>
      <w:r w:rsidR="005848BC">
        <w:rPr>
          <w:rFonts w:ascii="PT Astra Serif" w:hAnsi="PT Astra Serif"/>
          <w:sz w:val="24"/>
          <w:szCs w:val="24"/>
        </w:rPr>
        <w:t xml:space="preserve">я проведения ШЭ </w:t>
      </w:r>
      <w:proofErr w:type="spellStart"/>
      <w:r w:rsidR="005848BC">
        <w:rPr>
          <w:rFonts w:ascii="PT Astra Serif" w:hAnsi="PT Astra Serif"/>
          <w:sz w:val="24"/>
          <w:szCs w:val="24"/>
        </w:rPr>
        <w:t>ВсОШ</w:t>
      </w:r>
      <w:proofErr w:type="spellEnd"/>
      <w:r w:rsidR="005848BC">
        <w:rPr>
          <w:rFonts w:ascii="PT Astra Serif" w:hAnsi="PT Astra Serif"/>
          <w:sz w:val="24"/>
          <w:szCs w:val="24"/>
        </w:rPr>
        <w:t xml:space="preserve"> информации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(срок – до 12.09.2023).</w:t>
      </w:r>
      <w:bookmarkStart w:id="0" w:name="_GoBack"/>
      <w:bookmarkEnd w:id="0"/>
    </w:p>
    <w:p w14:paraId="524BF436" w14:textId="77777777" w:rsidR="00F77A3E" w:rsidRPr="00F77A3E" w:rsidRDefault="00F77A3E" w:rsidP="005848BC">
      <w:pPr>
        <w:pStyle w:val="ab"/>
        <w:numPr>
          <w:ilvl w:val="1"/>
          <w:numId w:val="6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>Сдать в муниципальный организационный комитет (</w:t>
      </w:r>
      <w:proofErr w:type="gramStart"/>
      <w:r w:rsidRPr="00F77A3E">
        <w:rPr>
          <w:rFonts w:ascii="PT Astra Serif" w:hAnsi="PT Astra Serif"/>
          <w:sz w:val="24"/>
          <w:szCs w:val="24"/>
        </w:rPr>
        <w:t>МАУ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«РЦО» (ул. Ленина, 38, </w:t>
      </w:r>
      <w:proofErr w:type="spellStart"/>
      <w:r w:rsidRPr="00F77A3E">
        <w:rPr>
          <w:rFonts w:ascii="PT Astra Serif" w:hAnsi="PT Astra Serif"/>
          <w:sz w:val="24"/>
          <w:szCs w:val="24"/>
        </w:rPr>
        <w:t>каб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. 404) печатный вариант подписанных итоговых рейтинговых протоколов результатов по каждому общеобразовательному предмету по каждой параллели или возрастной группе 03.11.2023 (Приложение 9 к организационно-технологической модели проведения ШЭ </w:t>
      </w:r>
      <w:proofErr w:type="spellStart"/>
      <w:r w:rsidRPr="00F77A3E">
        <w:rPr>
          <w:rFonts w:ascii="PT Astra Serif" w:hAnsi="PT Astra Serif"/>
          <w:sz w:val="24"/>
          <w:szCs w:val="24"/>
        </w:rPr>
        <w:t>ВсОШ</w:t>
      </w:r>
      <w:proofErr w:type="spellEnd"/>
      <w:r w:rsidRPr="00F77A3E">
        <w:rPr>
          <w:rFonts w:ascii="PT Astra Serif" w:hAnsi="PT Astra Serif"/>
          <w:sz w:val="24"/>
          <w:szCs w:val="24"/>
        </w:rPr>
        <w:t>).</w:t>
      </w:r>
    </w:p>
    <w:p w14:paraId="46E495E8" w14:textId="77777777" w:rsidR="00F77A3E" w:rsidRPr="00F77A3E" w:rsidRDefault="00F77A3E" w:rsidP="005848BC">
      <w:pPr>
        <w:pStyle w:val="ab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b/>
          <w:bCs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Директору </w:t>
      </w:r>
      <w:proofErr w:type="gramStart"/>
      <w:r w:rsidRPr="00F77A3E">
        <w:rPr>
          <w:rFonts w:ascii="PT Astra Serif" w:hAnsi="PT Astra Serif"/>
          <w:sz w:val="24"/>
          <w:szCs w:val="24"/>
        </w:rPr>
        <w:t>МАУ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«РЦО» (</w:t>
      </w:r>
      <w:proofErr w:type="spellStart"/>
      <w:r w:rsidRPr="00F77A3E">
        <w:rPr>
          <w:rFonts w:ascii="PT Astra Serif" w:hAnsi="PT Astra Serif"/>
          <w:sz w:val="24"/>
          <w:szCs w:val="24"/>
        </w:rPr>
        <w:t>Ниякина</w:t>
      </w:r>
      <w:proofErr w:type="spellEnd"/>
      <w:r w:rsidRPr="00F77A3E">
        <w:rPr>
          <w:rFonts w:ascii="PT Astra Serif" w:hAnsi="PT Astra Serif"/>
          <w:sz w:val="24"/>
          <w:szCs w:val="24"/>
        </w:rPr>
        <w:t xml:space="preserve"> А.А.) опубликовать настоящий приказ на сайте Управления образования Админи</w:t>
      </w:r>
      <w:r w:rsidR="005848BC">
        <w:rPr>
          <w:rFonts w:ascii="PT Astra Serif" w:hAnsi="PT Astra Serif"/>
          <w:sz w:val="24"/>
          <w:szCs w:val="24"/>
        </w:rPr>
        <w:t>страции ЗАТО Северск и на сайте</w:t>
      </w:r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>МАУ ЗАТО Северск «РЦО» в сети Интернет (</w:t>
      </w:r>
      <w:hyperlink r:id="rId13" w:history="1">
        <w:r w:rsidRPr="00F77A3E">
          <w:rPr>
            <w:rStyle w:val="a3"/>
            <w:rFonts w:ascii="PT Astra Serif" w:hAnsi="PT Astra Serif"/>
            <w:sz w:val="24"/>
            <w:szCs w:val="24"/>
          </w:rPr>
          <w:t>https://образование.зато-северск.рф/</w:t>
        </w:r>
      </w:hyperlink>
      <w:r w:rsidR="005848BC">
        <w:rPr>
          <w:rFonts w:ascii="PT Astra Serif" w:hAnsi="PT Astra Serif"/>
          <w:sz w:val="24"/>
          <w:szCs w:val="24"/>
        </w:rPr>
        <w:br/>
      </w:r>
      <w:r w:rsidRPr="00F77A3E">
        <w:rPr>
          <w:rFonts w:ascii="PT Astra Serif" w:hAnsi="PT Astra Serif"/>
          <w:sz w:val="24"/>
          <w:szCs w:val="24"/>
        </w:rPr>
        <w:t xml:space="preserve">и </w:t>
      </w:r>
      <w:hyperlink r:id="rId14" w:history="1">
        <w:r w:rsidRPr="00F77A3E">
          <w:rPr>
            <w:rStyle w:val="a3"/>
            <w:rFonts w:ascii="PT Astra Serif" w:hAnsi="PT Astra Serif"/>
            <w:sz w:val="24"/>
            <w:szCs w:val="24"/>
          </w:rPr>
          <w:t>https://rco-seversk.ru/</w:t>
        </w:r>
      </w:hyperlink>
      <w:r w:rsidRPr="00F77A3E">
        <w:rPr>
          <w:rFonts w:ascii="PT Astra Serif" w:hAnsi="PT Astra Serif"/>
          <w:sz w:val="24"/>
          <w:szCs w:val="24"/>
        </w:rPr>
        <w:t>).</w:t>
      </w:r>
    </w:p>
    <w:p w14:paraId="4A57BA66" w14:textId="77777777" w:rsidR="00F77A3E" w:rsidRPr="00F77A3E" w:rsidRDefault="00F77A3E" w:rsidP="005848BC">
      <w:pPr>
        <w:pStyle w:val="ab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 xml:space="preserve">Контроль за исполнением настоящего приказа возложить на заместителя начальника Управления образования </w:t>
      </w:r>
      <w:proofErr w:type="gramStart"/>
      <w:r w:rsidRPr="00F77A3E">
        <w:rPr>
          <w:rFonts w:ascii="PT Astra Serif" w:hAnsi="PT Astra Serif"/>
          <w:sz w:val="24"/>
          <w:szCs w:val="24"/>
        </w:rPr>
        <w:t>Администрации</w:t>
      </w:r>
      <w:proofErr w:type="gramEnd"/>
      <w:r w:rsidRPr="00F77A3E">
        <w:rPr>
          <w:rFonts w:ascii="PT Astra Serif" w:hAnsi="PT Astra Serif"/>
          <w:sz w:val="24"/>
          <w:szCs w:val="24"/>
        </w:rPr>
        <w:t xml:space="preserve"> ЗАТО Северск по организационным и учебно-методическим вопросам Коновалову О.В.</w:t>
      </w:r>
    </w:p>
    <w:p w14:paraId="2296C215" w14:textId="77777777" w:rsidR="00F77A3E" w:rsidRPr="00F77A3E" w:rsidRDefault="00F77A3E" w:rsidP="005848B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0CA0701B" w14:textId="77777777" w:rsidR="00F77A3E" w:rsidRPr="00F77A3E" w:rsidRDefault="00F77A3E" w:rsidP="005848B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01F9726F" w14:textId="77777777" w:rsidR="00F77A3E" w:rsidRPr="00F77A3E" w:rsidRDefault="00F77A3E" w:rsidP="005848B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31A72037" w14:textId="566F788F" w:rsidR="00F77A3E" w:rsidRPr="00377087" w:rsidRDefault="00F77A3E" w:rsidP="00845948">
      <w:pPr>
        <w:shd w:val="clear" w:color="auto" w:fill="FFFFFF"/>
        <w:tabs>
          <w:tab w:val="left" w:pos="7733"/>
        </w:tabs>
        <w:jc w:val="both"/>
        <w:rPr>
          <w:sz w:val="24"/>
          <w:szCs w:val="24"/>
        </w:rPr>
      </w:pPr>
      <w:r w:rsidRPr="00F77A3E">
        <w:rPr>
          <w:rFonts w:ascii="PT Astra Serif" w:hAnsi="PT Astra Serif"/>
          <w:sz w:val="24"/>
          <w:szCs w:val="24"/>
        </w:rPr>
        <w:t>Начальник Управления образования                                                                  О.А. Кулешова</w:t>
      </w:r>
    </w:p>
    <w:sectPr w:rsidR="00F77A3E" w:rsidRPr="00377087" w:rsidSect="00F77A3E">
      <w:headerReference w:type="even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A4F9B" w14:textId="77777777" w:rsidR="00AF1FDD" w:rsidRDefault="00AF1FDD">
      <w:r>
        <w:separator/>
      </w:r>
    </w:p>
  </w:endnote>
  <w:endnote w:type="continuationSeparator" w:id="0">
    <w:p w14:paraId="3BF0B9AC" w14:textId="77777777" w:rsidR="00AF1FDD" w:rsidRDefault="00AF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5025B" w14:textId="77777777" w:rsidR="00AF1FDD" w:rsidRDefault="00AF1FDD">
      <w:r>
        <w:separator/>
      </w:r>
    </w:p>
  </w:footnote>
  <w:footnote w:type="continuationSeparator" w:id="0">
    <w:p w14:paraId="176F84B7" w14:textId="77777777" w:rsidR="00AF1FDD" w:rsidRDefault="00AF1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1288" w14:textId="77777777" w:rsidR="00F81BA7" w:rsidRDefault="00593C0D" w:rsidP="008E66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E1628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26ECB78" w14:textId="77777777" w:rsidR="00F81BA7" w:rsidRDefault="00F81B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EFC"/>
    <w:multiLevelType w:val="hybridMultilevel"/>
    <w:tmpl w:val="31D29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497D20"/>
    <w:multiLevelType w:val="hybridMultilevel"/>
    <w:tmpl w:val="00F4D2B0"/>
    <w:lvl w:ilvl="0" w:tplc="5E5E99E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F7DC7"/>
    <w:multiLevelType w:val="multilevel"/>
    <w:tmpl w:val="D3B0B2E4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3">
    <w:nsid w:val="2C3116DF"/>
    <w:multiLevelType w:val="hybridMultilevel"/>
    <w:tmpl w:val="3DA20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A760AE"/>
    <w:multiLevelType w:val="singleLevel"/>
    <w:tmpl w:val="D000074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55C5266B"/>
    <w:multiLevelType w:val="hybridMultilevel"/>
    <w:tmpl w:val="0F62861E"/>
    <w:lvl w:ilvl="0" w:tplc="19704E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7D"/>
    <w:rsid w:val="00014155"/>
    <w:rsid w:val="00017A62"/>
    <w:rsid w:val="00032C06"/>
    <w:rsid w:val="00087D36"/>
    <w:rsid w:val="00097310"/>
    <w:rsid w:val="000D3740"/>
    <w:rsid w:val="000D70F9"/>
    <w:rsid w:val="0014305E"/>
    <w:rsid w:val="0016079E"/>
    <w:rsid w:val="00183EA9"/>
    <w:rsid w:val="00195EEB"/>
    <w:rsid w:val="001C40B7"/>
    <w:rsid w:val="001D24B9"/>
    <w:rsid w:val="002257A1"/>
    <w:rsid w:val="00261217"/>
    <w:rsid w:val="00280558"/>
    <w:rsid w:val="002E1628"/>
    <w:rsid w:val="002E691A"/>
    <w:rsid w:val="0030794F"/>
    <w:rsid w:val="003501E2"/>
    <w:rsid w:val="003654D2"/>
    <w:rsid w:val="00500699"/>
    <w:rsid w:val="005241DC"/>
    <w:rsid w:val="005346AF"/>
    <w:rsid w:val="0055501D"/>
    <w:rsid w:val="005739DA"/>
    <w:rsid w:val="005848BC"/>
    <w:rsid w:val="00593C0D"/>
    <w:rsid w:val="005B6978"/>
    <w:rsid w:val="005E345E"/>
    <w:rsid w:val="005E3E3F"/>
    <w:rsid w:val="006176B4"/>
    <w:rsid w:val="00630782"/>
    <w:rsid w:val="00677B96"/>
    <w:rsid w:val="006E4A2D"/>
    <w:rsid w:val="00735970"/>
    <w:rsid w:val="007E1AE7"/>
    <w:rsid w:val="00841D8E"/>
    <w:rsid w:val="00845948"/>
    <w:rsid w:val="00882F4A"/>
    <w:rsid w:val="0092329A"/>
    <w:rsid w:val="00930BA1"/>
    <w:rsid w:val="00937CA0"/>
    <w:rsid w:val="00993C12"/>
    <w:rsid w:val="009A4239"/>
    <w:rsid w:val="009B18DE"/>
    <w:rsid w:val="00A3737D"/>
    <w:rsid w:val="00A5674C"/>
    <w:rsid w:val="00AA3FD6"/>
    <w:rsid w:val="00AF1FDD"/>
    <w:rsid w:val="00B23871"/>
    <w:rsid w:val="00B2766E"/>
    <w:rsid w:val="00B342AF"/>
    <w:rsid w:val="00B427F6"/>
    <w:rsid w:val="00B73934"/>
    <w:rsid w:val="00BA6D86"/>
    <w:rsid w:val="00BC7DE1"/>
    <w:rsid w:val="00BF7C22"/>
    <w:rsid w:val="00C32A4F"/>
    <w:rsid w:val="00CF597A"/>
    <w:rsid w:val="00D50054"/>
    <w:rsid w:val="00DA51C3"/>
    <w:rsid w:val="00DE3552"/>
    <w:rsid w:val="00DF242B"/>
    <w:rsid w:val="00DF5885"/>
    <w:rsid w:val="00E17098"/>
    <w:rsid w:val="00E94774"/>
    <w:rsid w:val="00F5062D"/>
    <w:rsid w:val="00F77A3E"/>
    <w:rsid w:val="00F81BA7"/>
    <w:rsid w:val="00FA1B7A"/>
    <w:rsid w:val="00FA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8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97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97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B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B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5B6978"/>
    <w:rPr>
      <w:color w:val="0000FF"/>
      <w:u w:val="single"/>
    </w:rPr>
  </w:style>
  <w:style w:type="paragraph" w:styleId="a4">
    <w:name w:val="Title"/>
    <w:basedOn w:val="a"/>
    <w:link w:val="a5"/>
    <w:qFormat/>
    <w:rsid w:val="005B6978"/>
    <w:pPr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rsid w:val="005B6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B6978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5B6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5B69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B6978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a">
    <w:name w:val="page number"/>
    <w:basedOn w:val="a0"/>
    <w:rsid w:val="005B6978"/>
  </w:style>
  <w:style w:type="paragraph" w:customStyle="1" w:styleId="11">
    <w:name w:val="Знак Знак1 Знак"/>
    <w:basedOn w:val="a"/>
    <w:rsid w:val="005B6978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5062D"/>
    <w:pPr>
      <w:ind w:left="720"/>
      <w:contextualSpacing/>
    </w:pPr>
  </w:style>
  <w:style w:type="paragraph" w:customStyle="1" w:styleId="12">
    <w:name w:val="Знак Знак1 Знак"/>
    <w:basedOn w:val="a"/>
    <w:rsid w:val="007E1AE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er"/>
    <w:basedOn w:val="a"/>
    <w:link w:val="ad"/>
    <w:unhideWhenUsed/>
    <w:rsid w:val="00B427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427F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E3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DE35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3552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77A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7A3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77A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97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97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B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B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5B6978"/>
    <w:rPr>
      <w:color w:val="0000FF"/>
      <w:u w:val="single"/>
    </w:rPr>
  </w:style>
  <w:style w:type="paragraph" w:styleId="a4">
    <w:name w:val="Title"/>
    <w:basedOn w:val="a"/>
    <w:link w:val="a5"/>
    <w:qFormat/>
    <w:rsid w:val="005B6978"/>
    <w:pPr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rsid w:val="005B6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B6978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5B6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5B69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B6978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a">
    <w:name w:val="page number"/>
    <w:basedOn w:val="a0"/>
    <w:rsid w:val="005B6978"/>
  </w:style>
  <w:style w:type="paragraph" w:customStyle="1" w:styleId="11">
    <w:name w:val="Знак Знак1 Знак"/>
    <w:basedOn w:val="a"/>
    <w:rsid w:val="005B6978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5062D"/>
    <w:pPr>
      <w:ind w:left="720"/>
      <w:contextualSpacing/>
    </w:pPr>
  </w:style>
  <w:style w:type="paragraph" w:customStyle="1" w:styleId="12">
    <w:name w:val="Знак Знак1 Знак"/>
    <w:basedOn w:val="a"/>
    <w:rsid w:val="007E1AE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er"/>
    <w:basedOn w:val="a"/>
    <w:link w:val="ad"/>
    <w:unhideWhenUsed/>
    <w:rsid w:val="00B427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427F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E3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DE35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3552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77A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7A3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77A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86;&#1073;&#1088;&#1072;&#1079;&#1086;&#1074;&#1072;&#1085;&#1080;&#1077;.&#1079;&#1072;&#1090;&#1086;-&#1089;&#1077;&#1074;&#1077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cro.tomsk.ru/shkol-ny-j-e-tap-vsosh-2023-202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cro.tomsk.ru/wp-content/uploads/2022/08/%20Zayavlenie-dlya-obshhestvenny-h-nablyudatelej-VsOSH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rcro.tomsk.ru/shkol-ny-j-e-tap-vsosh-2023-202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co-seve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985A-7C17-4DDF-836B-F125B052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KAB-441</cp:lastModifiedBy>
  <cp:revision>3</cp:revision>
  <cp:lastPrinted>2021-01-11T04:21:00Z</cp:lastPrinted>
  <dcterms:created xsi:type="dcterms:W3CDTF">2023-09-07T08:44:00Z</dcterms:created>
  <dcterms:modified xsi:type="dcterms:W3CDTF">2023-09-07T08:53:00Z</dcterms:modified>
</cp:coreProperties>
</file>