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BA" w:rsidRDefault="008563BA" w:rsidP="008563B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244061" w:themeColor="accent1" w:themeShade="80"/>
          <w:sz w:val="28"/>
          <w:szCs w:val="28"/>
          <w:lang w:eastAsia="ru-RU"/>
        </w:rPr>
      </w:pPr>
      <w:r w:rsidRPr="008563BA">
        <w:rPr>
          <w:rFonts w:ascii="Times New Roman" w:hAnsi="Times New Roman" w:cs="Times New Roman"/>
          <w:b/>
          <w:noProof/>
          <w:color w:val="244061" w:themeColor="accent1" w:themeShade="80"/>
          <w:sz w:val="28"/>
          <w:szCs w:val="28"/>
          <w:lang w:eastAsia="ru-RU"/>
        </w:rPr>
        <w:t xml:space="preserve">Вопросы для анализа </w:t>
      </w:r>
    </w:p>
    <w:p w:rsidR="00BF2399" w:rsidRPr="008563BA" w:rsidRDefault="008563BA" w:rsidP="008563BA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8563BA">
        <w:rPr>
          <w:rFonts w:ascii="Times New Roman" w:hAnsi="Times New Roman" w:cs="Times New Roman"/>
          <w:b/>
          <w:noProof/>
          <w:color w:val="244061" w:themeColor="accent1" w:themeShade="80"/>
          <w:sz w:val="28"/>
          <w:szCs w:val="28"/>
          <w:lang w:eastAsia="ru-RU"/>
        </w:rPr>
        <w:t>конфликтной ситуации: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1.Что предшествовало воз</w:t>
      </w:r>
      <w:r>
        <w:rPr>
          <w:rFonts w:ascii="Times New Roman" w:hAnsi="Times New Roman" w:cs="Times New Roman"/>
          <w:b/>
          <w:sz w:val="24"/>
          <w:szCs w:val="24"/>
        </w:rPr>
        <w:t>никновению конфликтной ситуации</w:t>
      </w:r>
      <w:r w:rsidRPr="008563BA">
        <w:rPr>
          <w:rFonts w:ascii="Times New Roman" w:hAnsi="Times New Roman" w:cs="Times New Roman"/>
          <w:b/>
          <w:sz w:val="24"/>
          <w:szCs w:val="24"/>
        </w:rPr>
        <w:t>?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2. Основные причины возникшего конфликта?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3.Личностная позиция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педагога в возникшей ситуации: </w:t>
      </w:r>
      <w:r w:rsidRPr="008563BA">
        <w:rPr>
          <w:rFonts w:ascii="Times New Roman" w:hAnsi="Times New Roman" w:cs="Times New Roman"/>
          <w:b/>
          <w:sz w:val="24"/>
          <w:szCs w:val="24"/>
        </w:rPr>
        <w:t xml:space="preserve">реальные цели  педагога  во взаимодействии </w:t>
      </w:r>
      <w:proofErr w:type="gramStart"/>
      <w:r w:rsidRPr="008563BA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563BA">
        <w:rPr>
          <w:rFonts w:ascii="Times New Roman" w:hAnsi="Times New Roman" w:cs="Times New Roman"/>
          <w:b/>
          <w:sz w:val="24"/>
          <w:szCs w:val="24"/>
        </w:rPr>
        <w:t>чего он хочет : помочь, избавиться, безразличен и т. д.).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4.Определите в ситуации момент,когда педагог мог бы предупредить пер</w:t>
      </w:r>
      <w:r>
        <w:rPr>
          <w:rFonts w:ascii="Times New Roman" w:hAnsi="Times New Roman" w:cs="Times New Roman"/>
          <w:b/>
          <w:sz w:val="24"/>
          <w:szCs w:val="24"/>
        </w:rPr>
        <w:t xml:space="preserve">еход этой ситуации в конфликт. </w:t>
      </w:r>
      <w:r w:rsidRPr="008563BA">
        <w:rPr>
          <w:rFonts w:ascii="Times New Roman" w:hAnsi="Times New Roman" w:cs="Times New Roman"/>
          <w:b/>
          <w:sz w:val="24"/>
          <w:szCs w:val="24"/>
        </w:rPr>
        <w:t>Что помешало ему это сделат</w:t>
      </w:r>
      <w:proofErr w:type="gramStart"/>
      <w:r w:rsidRPr="008563BA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8563BA">
        <w:rPr>
          <w:rFonts w:ascii="Times New Roman" w:hAnsi="Times New Roman" w:cs="Times New Roman"/>
          <w:b/>
          <w:sz w:val="24"/>
          <w:szCs w:val="24"/>
        </w:rPr>
        <w:t xml:space="preserve"> эмоциональное состояние, присутствие свидетелей, растерянность, неожиданность, недостаток опыта, нежелание …)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5.Смысл конфликта для каждого из участников.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6.Варианты дальнейших отношений участников конфликта.</w:t>
      </w:r>
    </w:p>
    <w:p w:rsid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7.Какие действия, приёмы, стили взаимодействия в конфликте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приемлемы для данной ситуации:  </w:t>
      </w:r>
      <w:r w:rsidRPr="008563BA">
        <w:rPr>
          <w:rFonts w:ascii="Times New Roman" w:hAnsi="Times New Roman" w:cs="Times New Roman"/>
          <w:b/>
          <w:sz w:val="24"/>
          <w:szCs w:val="24"/>
        </w:rPr>
        <w:t>соперничество,сотрудничество,компромисс,</w:t>
      </w: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>уклонение,приспособление?</w:t>
      </w:r>
    </w:p>
    <w:p w:rsidR="00BF2399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3BA">
        <w:rPr>
          <w:rFonts w:ascii="Times New Roman" w:hAnsi="Times New Roman" w:cs="Times New Roman"/>
          <w:b/>
          <w:sz w:val="24"/>
          <w:szCs w:val="24"/>
        </w:rPr>
        <w:t xml:space="preserve">8. Предложите  свою версию эффективного разрешения    конфликта.    </w:t>
      </w:r>
    </w:p>
    <w:p w:rsidR="003914A4" w:rsidRDefault="008563BA" w:rsidP="00BF2399">
      <w:r>
        <w:rPr>
          <w:noProof/>
          <w:lang w:eastAsia="ru-RU"/>
        </w:rPr>
        <w:drawing>
          <wp:inline distT="0" distB="0" distL="0" distR="0">
            <wp:extent cx="2188915" cy="1762125"/>
            <wp:effectExtent l="0" t="0" r="1905" b="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70" cy="17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914A4" w:rsidRPr="008563BA" w:rsidRDefault="003914A4" w:rsidP="003914A4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563B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Преобразование </w:t>
      </w:r>
      <w:proofErr w:type="spellStart"/>
      <w:r w:rsidRPr="008563BA">
        <w:rPr>
          <w:rFonts w:ascii="Times New Roman" w:hAnsi="Times New Roman" w:cs="Times New Roman"/>
          <w:b/>
          <w:bCs/>
          <w:iCs/>
          <w:sz w:val="28"/>
          <w:szCs w:val="28"/>
        </w:rPr>
        <w:t>конфликтогенов</w:t>
      </w:r>
      <w:proofErr w:type="spellEnd"/>
    </w:p>
    <w:p w:rsidR="008563BA" w:rsidRPr="003914A4" w:rsidRDefault="008563BA" w:rsidP="003914A4">
      <w:pPr>
        <w:spacing w:after="0" w:line="240" w:lineRule="auto"/>
        <w:rPr>
          <w:bCs/>
          <w:iCs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4"/>
        <w:gridCol w:w="2963"/>
      </w:tblGrid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8563BA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563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Конфликтоген</w:t>
            </w:r>
            <w:proofErr w:type="spellEnd"/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8563BA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63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Преобразующие слова. 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Бестолочь</w:t>
            </w:r>
            <w:proofErr w:type="gramEnd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!</w:t>
            </w:r>
          </w:p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Лентяй</w:t>
            </w:r>
            <w:proofErr w:type="gramEnd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!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 может, попробуешь? Я думаю, теперь у тебя получится. 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прав, а ты (он) не прав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Чем  моя точка зрения отличается от твоей точки зрения?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не буду…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Ты мог бы объяснить мне, почему именно я должен это сделать?</w:t>
            </w:r>
            <w:bookmarkStart w:id="0" w:name="_GoBack"/>
            <w:bookmarkEnd w:id="0"/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Ты никогда 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Конечно, это плохо. Давай думать, что можно сделать.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 (она) безнадежен!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 в твоём поведении не нравится…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Ты (они) должен/обязан</w:t>
            </w:r>
            <w:proofErr w:type="gramStart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Сегодня твоя задача… Я был бы рад, если бы ты…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Слишком много/мало…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Это меньше (больше), чем хотелось бы…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Они всегда…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Чаще всего, при определённых обстоятельствах, бывает…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не хочу…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не уверен, что мне это нравится (мне это хочется делать)…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не могу…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Мне кажется, что в данный момент я к этому не готов…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 (она) никогда не…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Пока я не вижу условий, чтобы он (она)…</w:t>
            </w:r>
          </w:p>
        </w:tc>
      </w:tr>
      <w:tr w:rsidR="003914A4" w:rsidRPr="003914A4" w:rsidTr="00330045"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Это невозможно…</w:t>
            </w:r>
          </w:p>
        </w:tc>
        <w:tc>
          <w:tcPr>
            <w:tcW w:w="8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4A4" w:rsidRPr="003914A4" w:rsidRDefault="003914A4" w:rsidP="003914A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Если подумать (помечтать, пофантазировать), </w:t>
            </w:r>
            <w:proofErr w:type="gramStart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</w:t>
            </w:r>
            <w:proofErr w:type="gramEnd"/>
            <w:r w:rsidRPr="003914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как это можно сделать?</w:t>
            </w:r>
          </w:p>
        </w:tc>
      </w:tr>
    </w:tbl>
    <w:p w:rsidR="00BF2399" w:rsidRDefault="00BF2399" w:rsidP="00BF2399">
      <w:pPr>
        <w:spacing w:after="0" w:line="240" w:lineRule="auto"/>
        <w:rPr>
          <w:bCs/>
          <w:iCs/>
        </w:rPr>
      </w:pPr>
    </w:p>
    <w:p w:rsidR="008563BA" w:rsidRDefault="003914A4" w:rsidP="00BF2399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4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Конфликтная ситуация + Повод </w:t>
      </w:r>
    </w:p>
    <w:p w:rsidR="00BF2399" w:rsidRPr="003914A4" w:rsidRDefault="003914A4" w:rsidP="00BF2399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4A4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Pr="003914A4">
        <w:rPr>
          <w:rFonts w:ascii="Times New Roman" w:hAnsi="Times New Roman" w:cs="Times New Roman"/>
          <w:b/>
          <w:bCs/>
          <w:iCs/>
          <w:sz w:val="28"/>
          <w:szCs w:val="28"/>
        </w:rPr>
        <w:t>конфликтоген</w:t>
      </w:r>
      <w:proofErr w:type="spellEnd"/>
      <w:r w:rsidRPr="003914A4">
        <w:rPr>
          <w:rFonts w:ascii="Times New Roman" w:hAnsi="Times New Roman" w:cs="Times New Roman"/>
          <w:b/>
          <w:bCs/>
          <w:iCs/>
          <w:sz w:val="28"/>
          <w:szCs w:val="28"/>
        </w:rPr>
        <w:t>) =  КОНФЛИКТ</w:t>
      </w:r>
    </w:p>
    <w:p w:rsidR="008563BA" w:rsidRDefault="008563BA" w:rsidP="000353D2">
      <w:pPr>
        <w:spacing w:after="0" w:line="240" w:lineRule="auto"/>
        <w:rPr>
          <w:b/>
          <w:bCs/>
          <w:i/>
          <w:iCs/>
          <w:noProof/>
          <w:lang w:eastAsia="ru-RU"/>
        </w:rPr>
      </w:pPr>
    </w:p>
    <w:p w:rsidR="000353D2" w:rsidRPr="00B104EB" w:rsidRDefault="000353D2" w:rsidP="000353D2">
      <w:pPr>
        <w:spacing w:after="0" w:line="240" w:lineRule="auto"/>
        <w:rPr>
          <w:rFonts w:ascii="Times New Roman" w:hAnsi="Times New Roman" w:cs="Times New Roman"/>
          <w:b/>
          <w:bCs/>
          <w:iCs/>
          <w:noProof/>
          <w:lang w:eastAsia="ru-RU"/>
        </w:rPr>
      </w:pPr>
      <w:proofErr w:type="gramStart"/>
      <w:r w:rsidRPr="00B104EB">
        <w:rPr>
          <w:rFonts w:ascii="Times New Roman" w:hAnsi="Times New Roman" w:cs="Times New Roman"/>
          <w:b/>
          <w:bCs/>
          <w:i/>
          <w:iCs/>
          <w:noProof/>
          <w:lang w:eastAsia="ru-RU"/>
        </w:rPr>
        <w:lastRenderedPageBreak/>
        <w:t xml:space="preserve">Конфликт </w:t>
      </w:r>
      <w:r w:rsidRPr="00B104EB">
        <w:rPr>
          <w:rFonts w:ascii="Times New Roman" w:hAnsi="Times New Roman" w:cs="Times New Roman"/>
          <w:b/>
          <w:bCs/>
          <w:iCs/>
          <w:noProof/>
          <w:lang w:eastAsia="ru-RU"/>
        </w:rPr>
        <w:t>— столкновение разнонаправленных  сил (ценностей, интересов, взглядов, позиций)</w:t>
      </w:r>
      <w:r w:rsidR="00EF1FA1" w:rsidRPr="00B104EB">
        <w:rPr>
          <w:rFonts w:ascii="Times New Roman" w:hAnsi="Times New Roman" w:cs="Times New Roman"/>
          <w:b/>
          <w:bCs/>
          <w:iCs/>
          <w:noProof/>
          <w:lang w:eastAsia="ru-RU"/>
        </w:rPr>
        <w:t>,</w:t>
      </w:r>
      <w:r w:rsidRPr="00B104EB">
        <w:rPr>
          <w:rFonts w:ascii="Times New Roman" w:hAnsi="Times New Roman" w:cs="Times New Roman"/>
          <w:b/>
          <w:bCs/>
          <w:iCs/>
          <w:noProof/>
          <w:lang w:eastAsia="ru-RU"/>
        </w:rPr>
        <w:t xml:space="preserve"> субъектов</w:t>
      </w:r>
      <w:r w:rsidR="00EF1FA1" w:rsidRPr="00B104EB">
        <w:rPr>
          <w:rFonts w:ascii="Times New Roman" w:hAnsi="Times New Roman" w:cs="Times New Roman"/>
          <w:b/>
          <w:bCs/>
          <w:iCs/>
          <w:noProof/>
          <w:lang w:eastAsia="ru-RU"/>
        </w:rPr>
        <w:t>-</w:t>
      </w:r>
      <w:r w:rsidRPr="00B104EB">
        <w:rPr>
          <w:rFonts w:ascii="Times New Roman" w:hAnsi="Times New Roman" w:cs="Times New Roman"/>
          <w:b/>
          <w:bCs/>
          <w:iCs/>
          <w:noProof/>
          <w:lang w:eastAsia="ru-RU"/>
        </w:rPr>
        <w:t xml:space="preserve"> сторон взаимодействия.</w:t>
      </w:r>
      <w:proofErr w:type="gramEnd"/>
    </w:p>
    <w:p w:rsidR="000353D2" w:rsidRPr="008563BA" w:rsidRDefault="000353D2" w:rsidP="000353D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color w:val="632423" w:themeColor="accent2" w:themeShade="80"/>
          <w:sz w:val="24"/>
          <w:szCs w:val="24"/>
          <w:lang w:eastAsia="ru-RU"/>
        </w:rPr>
      </w:pPr>
      <w:r w:rsidRPr="000353D2">
        <w:rPr>
          <w:rFonts w:ascii="Times New Roman" w:hAnsi="Times New Roman" w:cs="Times New Roman"/>
          <w:b/>
          <w:bCs/>
          <w:i/>
          <w:iCs/>
          <w:noProof/>
          <w:color w:val="632423" w:themeColor="accent2" w:themeShade="80"/>
          <w:sz w:val="24"/>
          <w:szCs w:val="24"/>
          <w:lang w:eastAsia="ru-RU"/>
        </w:rPr>
        <w:t xml:space="preserve">Koнфликтогены - </w:t>
      </w:r>
      <w:r w:rsidRPr="000353D2">
        <w:rPr>
          <w:rFonts w:ascii="Times New Roman" w:hAnsi="Times New Roman" w:cs="Times New Roman"/>
          <w:b/>
          <w:bCs/>
          <w:iCs/>
          <w:noProof/>
          <w:color w:val="632423" w:themeColor="accent2" w:themeShade="80"/>
          <w:sz w:val="24"/>
          <w:szCs w:val="24"/>
          <w:lang w:eastAsia="ru-RU"/>
        </w:rPr>
        <w:t xml:space="preserve"> слова, действия (или бездеятельность), поведенческие акты или обращения в целом, которые могут привести к конфликту. </w:t>
      </w:r>
    </w:p>
    <w:p w:rsidR="00C97CBA" w:rsidRPr="000353D2" w:rsidRDefault="000353D2" w:rsidP="000353D2">
      <w:pPr>
        <w:spacing w:after="0" w:line="240" w:lineRule="auto"/>
        <w:ind w:left="360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drawing>
          <wp:inline distT="0" distB="0" distL="0" distR="0">
            <wp:extent cx="2028825" cy="1500762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677" cy="1500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CBA" w:rsidRPr="000353D2" w:rsidRDefault="000353D2" w:rsidP="00BF2399">
      <w:pPr>
        <w:spacing w:after="0" w:line="240" w:lineRule="auto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0353D2">
        <w:rPr>
          <w:rFonts w:ascii="Times New Roman" w:hAnsi="Times New Roman" w:cs="Times New Roman"/>
          <w:b/>
          <w:bCs/>
          <w:iCs/>
          <w:noProof/>
          <w:color w:val="002060"/>
          <w:sz w:val="40"/>
          <w:szCs w:val="40"/>
          <w:lang w:eastAsia="ru-RU"/>
        </w:rPr>
        <w:t>Пути разрешения конфликтных с</w:t>
      </w:r>
      <w:r>
        <w:rPr>
          <w:rFonts w:ascii="Times New Roman" w:hAnsi="Times New Roman" w:cs="Times New Roman"/>
          <w:b/>
          <w:bCs/>
          <w:iCs/>
          <w:noProof/>
          <w:color w:val="002060"/>
          <w:sz w:val="40"/>
          <w:szCs w:val="40"/>
          <w:lang w:eastAsia="ru-RU"/>
        </w:rPr>
        <w:t>итуаций  в образовательной среде</w:t>
      </w:r>
    </w:p>
    <w:p w:rsidR="00C97CBA" w:rsidRDefault="000353D2" w:rsidP="00BF2399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295525" cy="1306397"/>
            <wp:effectExtent l="0" t="0" r="0" b="8255"/>
            <wp:docPr id="5125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1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989" cy="130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97CBA" w:rsidRDefault="00C97CBA" w:rsidP="00BF2399">
      <w:pPr>
        <w:spacing w:after="0" w:line="240" w:lineRule="auto"/>
      </w:pPr>
    </w:p>
    <w:p w:rsidR="00C97CBA" w:rsidRDefault="00C97CBA" w:rsidP="00BF2399">
      <w:pPr>
        <w:spacing w:after="0" w:line="240" w:lineRule="auto"/>
      </w:pPr>
    </w:p>
    <w:p w:rsidR="000353D2" w:rsidRPr="003914A4" w:rsidRDefault="000353D2" w:rsidP="000353D2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 w:rsidRPr="003914A4"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32"/>
          <w:szCs w:val="32"/>
        </w:rPr>
        <w:t>«Лучший способ выиграть войну –</w:t>
      </w:r>
    </w:p>
    <w:p w:rsidR="008563BA" w:rsidRPr="008563BA" w:rsidRDefault="008563BA" w:rsidP="008563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32"/>
          <w:szCs w:val="32"/>
        </w:rPr>
        <w:t>это избежать её»</w:t>
      </w:r>
    </w:p>
    <w:p w:rsid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</w:p>
    <w:p w:rsidR="008563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8563BA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«Причина любой войны – </w:t>
      </w:r>
    </w:p>
    <w:p w:rsidR="00C97CBA" w:rsidRPr="008563BA" w:rsidRDefault="008563BA" w:rsidP="008563BA">
      <w:pPr>
        <w:spacing w:after="0" w:line="240" w:lineRule="auto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в незнании её результатов»</w:t>
      </w:r>
    </w:p>
    <w:p w:rsidR="00C97CBA" w:rsidRDefault="003914A4" w:rsidP="00BF2399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495675" cy="2543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57" cy="254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CBA" w:rsidRDefault="00C97CBA" w:rsidP="00BF2399">
      <w:pPr>
        <w:spacing w:after="0" w:line="240" w:lineRule="auto"/>
      </w:pPr>
    </w:p>
    <w:p w:rsidR="003914A4" w:rsidRPr="003914A4" w:rsidRDefault="003914A4" w:rsidP="003914A4">
      <w:pPr>
        <w:spacing w:after="0" w:line="240" w:lineRule="auto"/>
        <w:rPr>
          <w:b/>
          <w:i/>
        </w:rPr>
      </w:pP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Последовательность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3914A4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разрешения  конфликта:</w:t>
      </w:r>
    </w:p>
    <w:p w:rsid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iCs/>
          <w:color w:val="403152" w:themeColor="accent4" w:themeShade="80"/>
          <w:sz w:val="28"/>
          <w:szCs w:val="28"/>
        </w:rPr>
        <w:t xml:space="preserve">Этап 1.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В чем проблема? 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– Высказаться 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u w:val="single"/>
        </w:rPr>
        <w:t xml:space="preserve"> всем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сторонам.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iCs/>
          <w:color w:val="403152" w:themeColor="accent4" w:themeShade="80"/>
          <w:sz w:val="28"/>
          <w:szCs w:val="28"/>
        </w:rPr>
        <w:t xml:space="preserve">Этап 2.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Кто участники конфликта? (главные стороны конфликта, есть ли скрытый манипулятор)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iCs/>
          <w:color w:val="403152" w:themeColor="accent4" w:themeShade="80"/>
          <w:sz w:val="28"/>
          <w:szCs w:val="28"/>
        </w:rPr>
        <w:t xml:space="preserve">Этап 3.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Какие истинные цели и  желания  каждого из участников конфликта? (перечислить основные потребности и опасения, прояснить мотивы, стоящие за позициями участников конфликта)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iCs/>
          <w:color w:val="403152" w:themeColor="accent4" w:themeShade="80"/>
          <w:sz w:val="28"/>
          <w:szCs w:val="28"/>
        </w:rPr>
        <w:t xml:space="preserve">Этап 4.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Возможные варианты решения проблемы. Допустимые методы решения. 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914A4">
        <w:rPr>
          <w:rFonts w:ascii="Times New Roman" w:hAnsi="Times New Roman" w:cs="Times New Roman"/>
          <w:b/>
          <w:i/>
          <w:color w:val="403152" w:themeColor="accent4" w:themeShade="80"/>
          <w:sz w:val="28"/>
          <w:szCs w:val="28"/>
        </w:rPr>
        <w:t>Этап 5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. Обсуждение взаимоприемлемого варианта и действий 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u w:val="single"/>
        </w:rPr>
        <w:t>всех</w:t>
      </w:r>
      <w:r w:rsidRPr="003914A4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сторон.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914A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   Общие рекомендации</w:t>
      </w:r>
    </w:p>
    <w:p w:rsid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color w:val="C00000"/>
          <w:sz w:val="28"/>
          <w:szCs w:val="28"/>
        </w:rPr>
        <w:t>по разрешению конфликтов</w:t>
      </w:r>
      <w:r w:rsidRPr="003914A4">
        <w:rPr>
          <w:rFonts w:ascii="Times New Roman" w:hAnsi="Times New Roman" w:cs="Times New Roman"/>
          <w:b/>
          <w:sz w:val="28"/>
          <w:szCs w:val="28"/>
        </w:rPr>
        <w:t>: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Признать существование конфликта (конфликтной ситуации, противоречия интересов и целей).</w:t>
      </w: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Осознать необходимость его разрешения ради  определённой цели (сохранения взаимоотношений, стабилизации ситуации, достижения результата, создание благоприятного климата и т.д.).</w:t>
      </w: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Определить круг вопросов по ситуации.</w:t>
      </w: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Постараться посмотреть н</w:t>
      </w:r>
      <w:r>
        <w:rPr>
          <w:rFonts w:ascii="Times New Roman" w:hAnsi="Times New Roman" w:cs="Times New Roman"/>
          <w:b/>
          <w:sz w:val="28"/>
          <w:szCs w:val="28"/>
        </w:rPr>
        <w:t>а предмет конфликта без эмоций.</w:t>
      </w: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Откровенно поговорить, предлагая варианты решения.</w:t>
      </w:r>
    </w:p>
    <w:p w:rsidR="003914A4" w:rsidRPr="003914A4" w:rsidRDefault="003914A4" w:rsidP="003914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4A4">
        <w:rPr>
          <w:rFonts w:ascii="Times New Roman" w:hAnsi="Times New Roman" w:cs="Times New Roman"/>
          <w:b/>
          <w:sz w:val="28"/>
          <w:szCs w:val="28"/>
        </w:rPr>
        <w:t>Обсудить взаимовыгодные варианты и действия каждой стороны.</w:t>
      </w:r>
    </w:p>
    <w:p w:rsidR="003914A4" w:rsidRPr="003914A4" w:rsidRDefault="003914A4" w:rsidP="003914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4248" w:rsidRDefault="003914A4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84417" cy="1675750"/>
            <wp:effectExtent l="0" t="0" r="0" b="1270"/>
            <wp:docPr id="6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87" cy="167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4248" w:rsidRP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8424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Условия разрешения конфликта:</w:t>
      </w:r>
    </w:p>
    <w:p w:rsidR="00C84248" w:rsidRP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-Снижение эмоционального фона.</w:t>
      </w:r>
    </w:p>
    <w:p w:rsidR="00C84248" w:rsidRP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-Объективный анализ ситуации.</w:t>
      </w:r>
    </w:p>
    <w:p w:rsidR="00C84248" w:rsidRP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-Открытый диалог.</w:t>
      </w:r>
    </w:p>
    <w:p w:rsidR="00C84248" w:rsidRP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-Нахождение общей цели.</w:t>
      </w:r>
    </w:p>
    <w:p w:rsid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-Нахождение взаимовыгодного решения.</w:t>
      </w:r>
    </w:p>
    <w:p w:rsid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4525" cy="1400581"/>
            <wp:effectExtent l="0" t="0" r="0" b="9525"/>
            <wp:docPr id="13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44" cy="14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84248" w:rsidRPr="00C84248" w:rsidRDefault="00C84248" w:rsidP="00C8424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8424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Краткий курс </w:t>
      </w:r>
    </w:p>
    <w:p w:rsidR="00C84248" w:rsidRPr="00C84248" w:rsidRDefault="00C84248" w:rsidP="00C8424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84248">
        <w:rPr>
          <w:rFonts w:ascii="Times New Roman" w:hAnsi="Times New Roman" w:cs="Times New Roman"/>
          <w:b/>
          <w:color w:val="C00000"/>
          <w:sz w:val="28"/>
          <w:szCs w:val="28"/>
        </w:rPr>
        <w:t>доброжелательных отношений</w:t>
      </w:r>
    </w:p>
    <w:p w:rsidR="00C84248" w:rsidRDefault="00C84248" w:rsidP="00C84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48">
        <w:rPr>
          <w:rFonts w:ascii="Times New Roman" w:hAnsi="Times New Roman" w:cs="Times New Roman"/>
          <w:b/>
          <w:sz w:val="28"/>
          <w:szCs w:val="28"/>
        </w:rPr>
        <w:t>Пять важных слов: «Я признаю, что могу ошибаться».</w:t>
      </w:r>
      <w:r w:rsidRPr="00C84248">
        <w:rPr>
          <w:rFonts w:ascii="Times New Roman" w:hAnsi="Times New Roman" w:cs="Times New Roman"/>
          <w:b/>
          <w:sz w:val="28"/>
          <w:szCs w:val="28"/>
        </w:rPr>
        <w:br/>
        <w:t>Четыре важных слова: «А как ты считаешь?»</w:t>
      </w:r>
      <w:r w:rsidRPr="00C84248">
        <w:rPr>
          <w:rFonts w:ascii="Times New Roman" w:hAnsi="Times New Roman" w:cs="Times New Roman"/>
          <w:b/>
          <w:sz w:val="28"/>
          <w:szCs w:val="28"/>
        </w:rPr>
        <w:br/>
        <w:t>Три важных слова: «Объясни мне, пожалуйста».</w:t>
      </w:r>
      <w:r w:rsidRPr="00C84248">
        <w:rPr>
          <w:rFonts w:ascii="Times New Roman" w:hAnsi="Times New Roman" w:cs="Times New Roman"/>
          <w:b/>
          <w:sz w:val="28"/>
          <w:szCs w:val="28"/>
        </w:rPr>
        <w:br/>
        <w:t>Два важных слова: «Давай поговорим».</w:t>
      </w:r>
      <w:r w:rsidRPr="00C84248">
        <w:rPr>
          <w:rFonts w:ascii="Times New Roman" w:hAnsi="Times New Roman" w:cs="Times New Roman"/>
          <w:b/>
          <w:sz w:val="28"/>
          <w:szCs w:val="28"/>
        </w:rPr>
        <w:br/>
        <w:t>Важнейшее слово: «Мы».</w:t>
      </w:r>
    </w:p>
    <w:p w:rsidR="00EF1FA1" w:rsidRDefault="00EF1FA1" w:rsidP="00EF1FA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EF1FA1" w:rsidRPr="00EF1FA1" w:rsidRDefault="00EF1FA1" w:rsidP="00EF1FA1">
      <w:pPr>
        <w:spacing w:after="0" w:line="240" w:lineRule="auto"/>
        <w:jc w:val="center"/>
        <w:rPr>
          <w:rFonts w:ascii="Times New Roman" w:hAnsi="Times New Roman" w:cs="Times New Roman"/>
          <w:b/>
          <w:color w:val="296826"/>
          <w:sz w:val="24"/>
          <w:szCs w:val="24"/>
        </w:rPr>
      </w:pPr>
      <w:r w:rsidRPr="00EF1FA1">
        <w:rPr>
          <w:rFonts w:ascii="Times New Roman" w:hAnsi="Times New Roman" w:cs="Times New Roman"/>
          <w:b/>
          <w:i/>
          <w:color w:val="296826"/>
          <w:sz w:val="24"/>
          <w:szCs w:val="24"/>
        </w:rPr>
        <w:t xml:space="preserve">«Большинство конфликтов между людьми происходит по одной простой причине: </w:t>
      </w:r>
      <w:r w:rsidRPr="00EF1FA1">
        <w:rPr>
          <w:rFonts w:ascii="Times New Roman" w:hAnsi="Times New Roman" w:cs="Times New Roman"/>
          <w:b/>
          <w:i/>
          <w:color w:val="296826"/>
          <w:sz w:val="24"/>
          <w:szCs w:val="24"/>
        </w:rPr>
        <w:br/>
        <w:t xml:space="preserve">мы много фантазируем о том, </w:t>
      </w:r>
      <w:r w:rsidRPr="00EF1FA1">
        <w:rPr>
          <w:rFonts w:ascii="Times New Roman" w:hAnsi="Times New Roman" w:cs="Times New Roman"/>
          <w:b/>
          <w:i/>
          <w:color w:val="296826"/>
          <w:sz w:val="24"/>
          <w:szCs w:val="24"/>
        </w:rPr>
        <w:br/>
        <w:t xml:space="preserve">что хорошо понимаем друг друга, </w:t>
      </w:r>
      <w:r w:rsidRPr="00EF1FA1">
        <w:rPr>
          <w:rFonts w:ascii="Times New Roman" w:hAnsi="Times New Roman" w:cs="Times New Roman"/>
          <w:b/>
          <w:i/>
          <w:color w:val="296826"/>
          <w:sz w:val="24"/>
          <w:szCs w:val="24"/>
        </w:rPr>
        <w:br/>
        <w:t>и мало говорим для того, чтобы действительно друг друга понимать…»</w:t>
      </w:r>
    </w:p>
    <w:p w:rsidR="00EF1FA1" w:rsidRPr="00EF1FA1" w:rsidRDefault="00EF1FA1" w:rsidP="00EF1FA1">
      <w:pPr>
        <w:spacing w:after="0" w:line="240" w:lineRule="auto"/>
        <w:jc w:val="center"/>
        <w:rPr>
          <w:rFonts w:ascii="Times New Roman" w:hAnsi="Times New Roman" w:cs="Times New Roman"/>
          <w:b/>
          <w:color w:val="296826"/>
          <w:sz w:val="24"/>
          <w:szCs w:val="24"/>
        </w:rPr>
      </w:pPr>
    </w:p>
    <w:p w:rsidR="00EF1FA1" w:rsidRPr="00EF1FA1" w:rsidRDefault="00EF1FA1" w:rsidP="00EF1FA1">
      <w:pPr>
        <w:spacing w:after="0" w:line="240" w:lineRule="auto"/>
        <w:jc w:val="center"/>
        <w:rPr>
          <w:rFonts w:ascii="Times New Roman" w:hAnsi="Times New Roman" w:cs="Times New Roman"/>
          <w:b/>
          <w:color w:val="296826"/>
          <w:sz w:val="24"/>
          <w:szCs w:val="24"/>
        </w:rPr>
      </w:pPr>
      <w:r w:rsidRPr="00EF1FA1">
        <w:rPr>
          <w:rFonts w:ascii="Times New Roman" w:hAnsi="Times New Roman" w:cs="Times New Roman"/>
          <w:b/>
          <w:color w:val="296826"/>
          <w:sz w:val="24"/>
          <w:szCs w:val="24"/>
        </w:rPr>
        <w:t>И.Шевелев</w:t>
      </w:r>
    </w:p>
    <w:sectPr w:rsidR="00EF1FA1" w:rsidRPr="00EF1FA1" w:rsidSect="00BF2399">
      <w:pgSz w:w="16838" w:h="11906" w:orient="landscape"/>
      <w:pgMar w:top="567" w:right="284" w:bottom="567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7872"/>
    <w:multiLevelType w:val="hybridMultilevel"/>
    <w:tmpl w:val="3EE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02E8C"/>
    <w:multiLevelType w:val="hybridMultilevel"/>
    <w:tmpl w:val="A7C00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13F"/>
    <w:rsid w:val="000028FA"/>
    <w:rsid w:val="000353D2"/>
    <w:rsid w:val="00356C8A"/>
    <w:rsid w:val="003914A4"/>
    <w:rsid w:val="004171C6"/>
    <w:rsid w:val="008563BA"/>
    <w:rsid w:val="00A7513F"/>
    <w:rsid w:val="00B104EB"/>
    <w:rsid w:val="00BF2399"/>
    <w:rsid w:val="00C84248"/>
    <w:rsid w:val="00C97CBA"/>
    <w:rsid w:val="00EF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99"/>
    <w:rPr>
      <w:rFonts w:ascii="Tahoma" w:hAnsi="Tahoma" w:cs="Tahoma"/>
      <w:sz w:val="16"/>
      <w:szCs w:val="16"/>
    </w:rPr>
  </w:style>
  <w:style w:type="character" w:styleId="a5">
    <w:name w:val="Emphasis"/>
    <w:qFormat/>
    <w:rsid w:val="00BF2399"/>
    <w:rPr>
      <w:i/>
      <w:iCs/>
    </w:rPr>
  </w:style>
  <w:style w:type="paragraph" w:styleId="a6">
    <w:name w:val="Normal (Web)"/>
    <w:basedOn w:val="a"/>
    <w:uiPriority w:val="99"/>
    <w:semiHidden/>
    <w:unhideWhenUsed/>
    <w:rsid w:val="00BF23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99"/>
    <w:rPr>
      <w:rFonts w:ascii="Tahoma" w:hAnsi="Tahoma" w:cs="Tahoma"/>
      <w:sz w:val="16"/>
      <w:szCs w:val="16"/>
    </w:rPr>
  </w:style>
  <w:style w:type="character" w:styleId="a5">
    <w:name w:val="Emphasis"/>
    <w:qFormat/>
    <w:rsid w:val="00BF2399"/>
    <w:rPr>
      <w:i/>
      <w:iCs/>
    </w:rPr>
  </w:style>
  <w:style w:type="paragraph" w:styleId="a6">
    <w:name w:val="Normal (Web)"/>
    <w:basedOn w:val="a"/>
    <w:uiPriority w:val="99"/>
    <w:semiHidden/>
    <w:unhideWhenUsed/>
    <w:rsid w:val="00BF23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Семененко</cp:lastModifiedBy>
  <cp:revision>3</cp:revision>
  <dcterms:created xsi:type="dcterms:W3CDTF">2024-02-12T04:45:00Z</dcterms:created>
  <dcterms:modified xsi:type="dcterms:W3CDTF">2024-02-12T04:45:00Z</dcterms:modified>
</cp:coreProperties>
</file>